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73"/>
        <w:gridCol w:w="712"/>
        <w:gridCol w:w="370"/>
        <w:gridCol w:w="1753"/>
        <w:gridCol w:w="231"/>
        <w:gridCol w:w="4864"/>
        <w:gridCol w:w="6"/>
      </w:tblGrid>
      <w:tr w:rsidR="00EB0990" w:rsidRPr="005F3336" w:rsidTr="003219BF">
        <w:trPr>
          <w:trHeight w:val="257"/>
          <w:jc w:val="center"/>
        </w:trPr>
        <w:tc>
          <w:tcPr>
            <w:tcW w:w="103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990" w:rsidRPr="005F3336" w:rsidRDefault="005F3336" w:rsidP="009E3D3A">
            <w:pPr>
              <w:jc w:val="center"/>
              <w:rPr>
                <w:rFonts w:ascii="Arial" w:hAnsi="Arial"/>
                <w:i/>
                <w:color w:val="C00000"/>
                <w:sz w:val="24"/>
                <w:lang w:val="en-US"/>
              </w:rPr>
            </w:pPr>
            <w:r w:rsidRPr="005F3336">
              <w:rPr>
                <w:rFonts w:ascii="Arial" w:hAnsi="Arial"/>
                <w:i/>
                <w:color w:val="C00000"/>
                <w:sz w:val="24"/>
                <w:lang w:val="en-US"/>
              </w:rPr>
              <w:t>TO BE PRINTED ON SUPPLIER’S HEADED PAPER</w:t>
            </w:r>
          </w:p>
          <w:p w:rsidR="00EB0990" w:rsidRPr="005F3336" w:rsidRDefault="00EB0990" w:rsidP="00BB50E3">
            <w:pPr>
              <w:jc w:val="center"/>
              <w:rPr>
                <w:lang w:val="en-US"/>
              </w:rPr>
            </w:pPr>
          </w:p>
        </w:tc>
      </w:tr>
      <w:tr w:rsidR="00EB0990" w:rsidRPr="005F3336" w:rsidTr="003219BF">
        <w:trPr>
          <w:trHeight w:val="257"/>
          <w:jc w:val="center"/>
        </w:trPr>
        <w:tc>
          <w:tcPr>
            <w:tcW w:w="103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990" w:rsidRPr="005F3336" w:rsidRDefault="005F3336" w:rsidP="005A6A60">
            <w:pPr>
              <w:pStyle w:val="Titolo1"/>
              <w:jc w:val="left"/>
              <w:rPr>
                <w:b/>
                <w:sz w:val="16"/>
                <w:szCs w:val="26"/>
                <w:lang w:val="en-US"/>
              </w:rPr>
            </w:pPr>
            <w:r w:rsidRPr="005F3336">
              <w:rPr>
                <w:i/>
                <w:sz w:val="16"/>
                <w:szCs w:val="26"/>
                <w:lang w:val="en-US"/>
              </w:rPr>
              <w:t>To:</w:t>
            </w:r>
            <w:r w:rsidRPr="005F3336">
              <w:rPr>
                <w:b/>
                <w:i/>
                <w:sz w:val="16"/>
                <w:szCs w:val="26"/>
                <w:lang w:val="en-US"/>
              </w:rPr>
              <w:t xml:space="preserve"> IRCA </w:t>
            </w:r>
            <w:proofErr w:type="spellStart"/>
            <w:r w:rsidRPr="005F3336">
              <w:rPr>
                <w:b/>
                <w:i/>
                <w:sz w:val="16"/>
                <w:szCs w:val="26"/>
                <w:lang w:val="en-US"/>
              </w:rPr>
              <w:t>SpA</w:t>
            </w:r>
            <w:proofErr w:type="spellEnd"/>
          </w:p>
          <w:p w:rsidR="00EB0990" w:rsidRPr="005F3336" w:rsidRDefault="00EB0990" w:rsidP="005A6A60">
            <w:pPr>
              <w:rPr>
                <w:lang w:val="en-US"/>
              </w:rPr>
            </w:pPr>
          </w:p>
          <w:p w:rsidR="00EB0990" w:rsidRPr="005F3336" w:rsidRDefault="005F3336" w:rsidP="002551D4">
            <w:pPr>
              <w:pStyle w:val="Titolo1"/>
              <w:rPr>
                <w:b/>
                <w:i/>
                <w:color w:val="C00000"/>
                <w:sz w:val="16"/>
                <w:u w:val="single"/>
                <w:lang w:val="en-US"/>
              </w:rPr>
            </w:pPr>
            <w:r>
              <w:rPr>
                <w:b/>
                <w:i/>
                <w:sz w:val="20"/>
                <w:szCs w:val="26"/>
                <w:u w:val="single"/>
                <w:lang w:val="en-US"/>
              </w:rPr>
              <w:t xml:space="preserve">Subject: </w:t>
            </w:r>
            <w:r w:rsidRPr="005F3336">
              <w:rPr>
                <w:sz w:val="20"/>
                <w:szCs w:val="26"/>
                <w:u w:val="single"/>
                <w:lang w:val="en-US"/>
              </w:rPr>
              <w:t>Declaration of Compliance with the contact with food</w:t>
            </w:r>
          </w:p>
        </w:tc>
      </w:tr>
      <w:tr w:rsidR="00EB0990" w:rsidRPr="005F3336" w:rsidTr="003219BF">
        <w:trPr>
          <w:trHeight w:val="79"/>
          <w:jc w:val="center"/>
        </w:trPr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990" w:rsidRPr="005F3336" w:rsidRDefault="00EB0990">
            <w:pPr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990" w:rsidRPr="005F3336" w:rsidRDefault="00EB0990">
            <w:pPr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22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990" w:rsidRPr="005F3336" w:rsidRDefault="00EB0990">
            <w:pPr>
              <w:rPr>
                <w:rFonts w:ascii="Arial" w:hAnsi="Arial"/>
                <w:sz w:val="18"/>
                <w:lang w:val="en-US"/>
              </w:rPr>
            </w:pPr>
          </w:p>
        </w:tc>
      </w:tr>
      <w:tr w:rsidR="00EB0990" w:rsidRPr="005F3336" w:rsidTr="003219BF">
        <w:trPr>
          <w:trHeight w:val="548"/>
          <w:jc w:val="center"/>
        </w:trPr>
        <w:tc>
          <w:tcPr>
            <w:tcW w:w="10309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EB0990" w:rsidRPr="005F3336" w:rsidRDefault="00EB0990" w:rsidP="005B25D0">
            <w:pPr>
              <w:rPr>
                <w:rFonts w:ascii="Arial" w:hAnsi="Arial"/>
                <w:i/>
                <w:sz w:val="16"/>
                <w:u w:val="single"/>
                <w:lang w:val="en-US"/>
              </w:rPr>
            </w:pPr>
          </w:p>
          <w:p w:rsidR="00EB0990" w:rsidRPr="005F3336" w:rsidRDefault="005F3336" w:rsidP="00FC146A">
            <w:pPr>
              <w:rPr>
                <w:rFonts w:ascii="Arial" w:hAnsi="Arial"/>
                <w:b/>
                <w:i/>
                <w:sz w:val="16"/>
                <w:lang w:val="en-US"/>
              </w:rPr>
            </w:pPr>
            <w:r w:rsidRPr="005F3336">
              <w:rPr>
                <w:rFonts w:ascii="Arial" w:hAnsi="Arial"/>
                <w:i/>
                <w:sz w:val="16"/>
                <w:lang w:val="en-US"/>
              </w:rPr>
              <w:t>The Company declares that the products listed here below</w:t>
            </w:r>
            <w:r w:rsidR="00EB0990" w:rsidRPr="005F3336">
              <w:rPr>
                <w:rFonts w:ascii="Arial" w:hAnsi="Arial"/>
                <w:i/>
                <w:sz w:val="16"/>
                <w:lang w:val="en-US"/>
              </w:rPr>
              <w:t>:</w:t>
            </w:r>
          </w:p>
        </w:tc>
      </w:tr>
      <w:tr w:rsidR="00EB0990" w:rsidRPr="00BC3C3B" w:rsidTr="003219BF">
        <w:trPr>
          <w:trHeight w:val="160"/>
          <w:jc w:val="center"/>
        </w:trPr>
        <w:tc>
          <w:tcPr>
            <w:tcW w:w="10309" w:type="dxa"/>
            <w:gridSpan w:val="7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tbl>
            <w:tblPr>
              <w:tblStyle w:val="Grigliatabella"/>
              <w:tblW w:w="10184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2388"/>
              <w:gridCol w:w="2787"/>
              <w:gridCol w:w="5009"/>
            </w:tblGrid>
            <w:tr w:rsidR="005F3336" w:rsidRPr="005F3336" w:rsidTr="004C045E">
              <w:trPr>
                <w:trHeight w:val="340"/>
              </w:trPr>
              <w:tc>
                <w:tcPr>
                  <w:tcW w:w="2388" w:type="dxa"/>
                  <w:vAlign w:val="center"/>
                </w:tcPr>
                <w:p w:rsidR="005F3336" w:rsidRPr="00EC2E64" w:rsidRDefault="005F3336" w:rsidP="007B0350">
                  <w:pPr>
                    <w:jc w:val="center"/>
                    <w:rPr>
                      <w:rFonts w:ascii="Arial" w:hAnsi="Arial"/>
                      <w:b/>
                      <w:i/>
                      <w:sz w:val="16"/>
                    </w:rPr>
                  </w:pPr>
                  <w:r w:rsidRPr="00EC2E64">
                    <w:rPr>
                      <w:rFonts w:ascii="Arial" w:hAnsi="Arial"/>
                      <w:b/>
                      <w:i/>
                      <w:sz w:val="16"/>
                    </w:rPr>
                    <w:t>IRCA Cod</w:t>
                  </w:r>
                  <w:r>
                    <w:rPr>
                      <w:rFonts w:ascii="Arial" w:hAnsi="Arial"/>
                      <w:b/>
                      <w:i/>
                      <w:sz w:val="16"/>
                    </w:rPr>
                    <w:t>e</w:t>
                  </w:r>
                </w:p>
              </w:tc>
              <w:tc>
                <w:tcPr>
                  <w:tcW w:w="2787" w:type="dxa"/>
                  <w:vAlign w:val="center"/>
                </w:tcPr>
                <w:p w:rsidR="005F3336" w:rsidRPr="00EC2E64" w:rsidRDefault="005F3336" w:rsidP="007B0350">
                  <w:pPr>
                    <w:jc w:val="center"/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</w:pPr>
                  <w:r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  <w:t xml:space="preserve">Supplier’s </w:t>
                  </w:r>
                  <w:r w:rsidRPr="00EC2E64"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  <w:t>Cod</w:t>
                  </w:r>
                  <w:r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  <w:t>e</w:t>
                  </w:r>
                  <w:r w:rsidRPr="00EC2E64"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  <w:t xml:space="preserve"> </w:t>
                  </w:r>
                </w:p>
              </w:tc>
              <w:tc>
                <w:tcPr>
                  <w:tcW w:w="5009" w:type="dxa"/>
                  <w:vAlign w:val="center"/>
                </w:tcPr>
                <w:p w:rsidR="005F3336" w:rsidRPr="005F3336" w:rsidRDefault="005F3336" w:rsidP="007B0350">
                  <w:pPr>
                    <w:jc w:val="center"/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</w:pPr>
                  <w:r w:rsidRPr="005F3336"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  <w:t>Name / Description of the supplied product</w:t>
                  </w:r>
                </w:p>
              </w:tc>
            </w:tr>
            <w:tr w:rsidR="005F3336" w:rsidTr="004C045E">
              <w:trPr>
                <w:trHeight w:val="284"/>
              </w:trPr>
              <w:tc>
                <w:tcPr>
                  <w:tcW w:w="2388" w:type="dxa"/>
                  <w:vAlign w:val="center"/>
                </w:tcPr>
                <w:p w:rsidR="005F3336" w:rsidRPr="00EC2E64" w:rsidRDefault="005F3336" w:rsidP="007B0350">
                  <w:pPr>
                    <w:rPr>
                      <w:rFonts w:ascii="Arial" w:hAnsi="Arial"/>
                      <w:color w:val="808080"/>
                      <w:sz w:val="16"/>
                      <w:lang w:val="en-US"/>
                    </w:rPr>
                  </w:pPr>
                  <w:r>
                    <w:rPr>
                      <w:rFonts w:ascii="Arial" w:hAnsi="Arial"/>
                      <w:i/>
                      <w:color w:val="808080"/>
                      <w:sz w:val="16"/>
                      <w:lang w:val="en-US"/>
                    </w:rPr>
                    <w:t>(Enter the code</w:t>
                  </w:r>
                  <w:r w:rsidRPr="00EC2E64">
                    <w:rPr>
                      <w:rFonts w:ascii="Arial" w:hAnsi="Arial"/>
                      <w:i/>
                      <w:color w:val="808080"/>
                      <w:sz w:val="16"/>
                      <w:lang w:val="en-US"/>
                    </w:rPr>
                    <w:t>)</w:t>
                  </w:r>
                </w:p>
              </w:tc>
              <w:tc>
                <w:tcPr>
                  <w:tcW w:w="2787" w:type="dxa"/>
                  <w:vAlign w:val="center"/>
                </w:tcPr>
                <w:p w:rsidR="005F3336" w:rsidRPr="009E3D3A" w:rsidRDefault="005F3336" w:rsidP="005F67C4">
                  <w:pPr>
                    <w:rPr>
                      <w:rFonts w:ascii="Arial" w:hAnsi="Arial"/>
                      <w:i/>
                      <w:color w:val="C00000"/>
                      <w:sz w:val="16"/>
                    </w:rPr>
                  </w:pPr>
                </w:p>
              </w:tc>
              <w:tc>
                <w:tcPr>
                  <w:tcW w:w="5009" w:type="dxa"/>
                  <w:vAlign w:val="center"/>
                </w:tcPr>
                <w:p w:rsidR="005F3336" w:rsidRPr="005F3336" w:rsidRDefault="005F3336" w:rsidP="003219BF">
                  <w:pPr>
                    <w:ind w:right="3231"/>
                    <w:rPr>
                      <w:rFonts w:ascii="Arial" w:hAnsi="Arial"/>
                      <w:i/>
                      <w:sz w:val="16"/>
                      <w:lang w:val="en-US"/>
                    </w:rPr>
                  </w:pPr>
                </w:p>
              </w:tc>
            </w:tr>
            <w:tr w:rsidR="005F3336" w:rsidTr="004C045E">
              <w:trPr>
                <w:trHeight w:val="284"/>
              </w:trPr>
              <w:tc>
                <w:tcPr>
                  <w:tcW w:w="2388" w:type="dxa"/>
                  <w:vAlign w:val="center"/>
                </w:tcPr>
                <w:p w:rsidR="005F3336" w:rsidRPr="00EC2E64" w:rsidRDefault="005F3336" w:rsidP="007B0350">
                  <w:pPr>
                    <w:rPr>
                      <w:rFonts w:ascii="Arial" w:hAnsi="Arial"/>
                      <w:color w:val="808080"/>
                      <w:sz w:val="16"/>
                    </w:rPr>
                  </w:pPr>
                  <w:r w:rsidRPr="00B06345">
                    <w:rPr>
                      <w:rFonts w:ascii="Arial" w:hAnsi="Arial"/>
                      <w:i/>
                      <w:color w:val="808080"/>
                      <w:sz w:val="16"/>
                      <w:lang w:val="en-US"/>
                    </w:rPr>
                    <w:t>(Enter the code)</w:t>
                  </w:r>
                </w:p>
              </w:tc>
              <w:tc>
                <w:tcPr>
                  <w:tcW w:w="2787" w:type="dxa"/>
                  <w:vAlign w:val="center"/>
                </w:tcPr>
                <w:p w:rsidR="005F3336" w:rsidRPr="009E3D3A" w:rsidRDefault="005F3336" w:rsidP="005F67C4">
                  <w:pPr>
                    <w:rPr>
                      <w:rFonts w:ascii="Arial" w:hAnsi="Arial"/>
                      <w:i/>
                      <w:color w:val="C00000"/>
                      <w:sz w:val="16"/>
                    </w:rPr>
                  </w:pPr>
                </w:p>
              </w:tc>
              <w:tc>
                <w:tcPr>
                  <w:tcW w:w="5009" w:type="dxa"/>
                  <w:vAlign w:val="center"/>
                </w:tcPr>
                <w:p w:rsidR="005F3336" w:rsidRPr="005F3336" w:rsidRDefault="005F3336" w:rsidP="005F67C4">
                  <w:pPr>
                    <w:rPr>
                      <w:rFonts w:ascii="Arial" w:hAnsi="Arial"/>
                      <w:i/>
                      <w:sz w:val="16"/>
                    </w:rPr>
                  </w:pPr>
                </w:p>
              </w:tc>
            </w:tr>
          </w:tbl>
          <w:p w:rsidR="00EB0990" w:rsidRPr="00BC3C3B" w:rsidRDefault="00EB0990" w:rsidP="005453C9">
            <w:pPr>
              <w:rPr>
                <w:rFonts w:ascii="Arial" w:hAnsi="Arial"/>
                <w:i/>
                <w:color w:val="808080"/>
                <w:sz w:val="18"/>
              </w:rPr>
            </w:pPr>
          </w:p>
        </w:tc>
      </w:tr>
      <w:tr w:rsidR="00EB0990" w:rsidRPr="005F3336" w:rsidTr="00165FCD">
        <w:trPr>
          <w:trHeight w:val="521"/>
          <w:jc w:val="center"/>
        </w:trPr>
        <w:tc>
          <w:tcPr>
            <w:tcW w:w="10309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822880" w:rsidRPr="005F3336" w:rsidRDefault="00EB0990" w:rsidP="00EB0990">
            <w:pPr>
              <w:rPr>
                <w:rFonts w:ascii="Arial" w:hAnsi="Arial"/>
                <w:i/>
                <w:sz w:val="16"/>
                <w:lang w:val="en-US"/>
              </w:rPr>
            </w:pPr>
            <w:r w:rsidRPr="005F3336">
              <w:rPr>
                <w:rFonts w:ascii="Arial" w:hAnsi="Arial"/>
                <w:i/>
                <w:sz w:val="16"/>
                <w:lang w:val="en-US"/>
              </w:rPr>
              <w:br/>
            </w:r>
            <w:r w:rsidR="005F3336" w:rsidRPr="005F3336">
              <w:rPr>
                <w:rFonts w:ascii="Arial" w:hAnsi="Arial"/>
                <w:i/>
                <w:sz w:val="16"/>
                <w:lang w:val="en-US"/>
              </w:rPr>
              <w:t>are compliant, under the following contact conditions</w:t>
            </w:r>
            <w:r w:rsidR="004510BA" w:rsidRPr="005F3336">
              <w:rPr>
                <w:rFonts w:ascii="Arial" w:hAnsi="Arial"/>
                <w:i/>
                <w:sz w:val="16"/>
                <w:lang w:val="en-US"/>
              </w:rPr>
              <w:t>:</w:t>
            </w:r>
          </w:p>
          <w:tbl>
            <w:tblPr>
              <w:tblStyle w:val="Grigliatabella"/>
              <w:tblW w:w="10207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/>
            </w:tblPr>
            <w:tblGrid>
              <w:gridCol w:w="5155"/>
              <w:gridCol w:w="5052"/>
            </w:tblGrid>
            <w:tr w:rsidR="005F3336" w:rsidRPr="005F3336" w:rsidTr="004E2F06">
              <w:trPr>
                <w:trHeight w:val="340"/>
              </w:trPr>
              <w:tc>
                <w:tcPr>
                  <w:tcW w:w="5155" w:type="dxa"/>
                  <w:vAlign w:val="center"/>
                </w:tcPr>
                <w:p w:rsidR="005F3336" w:rsidRPr="00EC2E64" w:rsidRDefault="005F3336" w:rsidP="005F3336">
                  <w:pPr>
                    <w:jc w:val="center"/>
                    <w:rPr>
                      <w:rFonts w:ascii="Arial" w:hAnsi="Arial"/>
                      <w:i/>
                      <w:sz w:val="16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i/>
                      <w:sz w:val="16"/>
                    </w:rPr>
                    <w:t>Type</w:t>
                  </w:r>
                  <w:proofErr w:type="spellEnd"/>
                  <w:r>
                    <w:rPr>
                      <w:rFonts w:ascii="Arial" w:hAnsi="Arial"/>
                      <w:b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i/>
                      <w:sz w:val="16"/>
                    </w:rPr>
                    <w:t>of</w:t>
                  </w:r>
                  <w:proofErr w:type="spellEnd"/>
                  <w:r>
                    <w:rPr>
                      <w:rFonts w:ascii="Arial" w:hAnsi="Arial"/>
                      <w:b/>
                      <w:i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/>
                      <w:b/>
                      <w:i/>
                      <w:sz w:val="16"/>
                    </w:rPr>
                    <w:t>foodstuff</w:t>
                  </w:r>
                  <w:proofErr w:type="spellEnd"/>
                </w:p>
              </w:tc>
              <w:tc>
                <w:tcPr>
                  <w:tcW w:w="5052" w:type="dxa"/>
                  <w:vAlign w:val="center"/>
                </w:tcPr>
                <w:p w:rsidR="005F3336" w:rsidRPr="005F3336" w:rsidRDefault="005F3336" w:rsidP="007B0350">
                  <w:pPr>
                    <w:jc w:val="center"/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</w:pPr>
                  <w:r w:rsidRPr="005F3336"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  <w:t>Operative conditions</w:t>
                  </w:r>
                </w:p>
                <w:p w:rsidR="005F3336" w:rsidRPr="005F3336" w:rsidRDefault="005F3336" w:rsidP="007B0350">
                  <w:pPr>
                    <w:jc w:val="center"/>
                    <w:rPr>
                      <w:rFonts w:ascii="Arial" w:hAnsi="Arial"/>
                      <w:b/>
                      <w:i/>
                      <w:sz w:val="16"/>
                      <w:lang w:val="en-US"/>
                    </w:rPr>
                  </w:pPr>
                  <w:r w:rsidRPr="005F3336">
                    <w:rPr>
                      <w:rFonts w:ascii="Arial" w:hAnsi="Arial"/>
                      <w:i/>
                      <w:sz w:val="16"/>
                      <w:lang w:val="en-US"/>
                    </w:rPr>
                    <w:t>(Indicate only relevant contacts)</w:t>
                  </w:r>
                </w:p>
              </w:tc>
            </w:tr>
            <w:tr w:rsidR="0069276B" w:rsidRPr="005F3336" w:rsidTr="00E65E87">
              <w:trPr>
                <w:trHeight w:val="284"/>
              </w:trPr>
              <w:tc>
                <w:tcPr>
                  <w:tcW w:w="5155" w:type="dxa"/>
                  <w:vAlign w:val="center"/>
                </w:tcPr>
                <w:p w:rsidR="0069276B" w:rsidRPr="005F3336" w:rsidRDefault="005F3336" w:rsidP="00E65E87">
                  <w:pPr>
                    <w:tabs>
                      <w:tab w:val="left" w:pos="3247"/>
                    </w:tabs>
                    <w:jc w:val="center"/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</w:pPr>
                  <w:r w:rsidRPr="005F3336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 xml:space="preserve">(Enter food: </w:t>
                  </w:r>
                  <w:proofErr w:type="spellStart"/>
                  <w:r w:rsidRPr="005F3336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>es</w:t>
                  </w:r>
                  <w:proofErr w:type="spellEnd"/>
                  <w:r w:rsidRPr="005F3336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>. aqueous, acid, all types of food)</w:t>
                  </w:r>
                </w:p>
              </w:tc>
              <w:tc>
                <w:tcPr>
                  <w:tcW w:w="5052" w:type="dxa"/>
                  <w:vAlign w:val="center"/>
                </w:tcPr>
                <w:p w:rsidR="0069276B" w:rsidRPr="005F3336" w:rsidRDefault="005F3336" w:rsidP="005F3336">
                  <w:pPr>
                    <w:tabs>
                      <w:tab w:val="left" w:pos="3247"/>
                    </w:tabs>
                    <w:jc w:val="center"/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</w:pPr>
                  <w:r w:rsidRPr="005F3336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 xml:space="preserve">(Type of </w:t>
                  </w:r>
                  <w:proofErr w:type="spellStart"/>
                  <w:r w:rsidRPr="005F3336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>contact</w:t>
                  </w:r>
                  <w:r w:rsidR="00DB51C4" w:rsidRPr="005F3336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>:Temperatu</w:t>
                  </w:r>
                  <w:r w:rsidR="00E65E87" w:rsidRPr="005F3336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>r</w:t>
                  </w:r>
                  <w:r w:rsidRPr="005F3336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>e</w:t>
                  </w:r>
                  <w:proofErr w:type="spellEnd"/>
                  <w:r w:rsidRPr="005F3336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 xml:space="preserve"> and max </w:t>
                  </w:r>
                  <w:r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>duration)</w:t>
                  </w:r>
                </w:p>
              </w:tc>
            </w:tr>
            <w:tr w:rsidR="005F3336" w:rsidRPr="005F3336" w:rsidTr="00BA4B5D">
              <w:trPr>
                <w:trHeight w:val="284"/>
              </w:trPr>
              <w:tc>
                <w:tcPr>
                  <w:tcW w:w="5155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5F3336" w:rsidRPr="005F3336" w:rsidRDefault="005F3336" w:rsidP="00E65E87">
                  <w:pPr>
                    <w:jc w:val="center"/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</w:pPr>
                  <w:r w:rsidRPr="005F3336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 xml:space="preserve">(Enter food: </w:t>
                  </w:r>
                  <w:proofErr w:type="spellStart"/>
                  <w:r w:rsidRPr="005F3336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>es</w:t>
                  </w:r>
                  <w:proofErr w:type="spellEnd"/>
                  <w:r w:rsidRPr="005F3336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>. aqueous, acid, all types of food)</w:t>
                  </w:r>
                </w:p>
              </w:tc>
              <w:tc>
                <w:tcPr>
                  <w:tcW w:w="5052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5F3336" w:rsidRPr="005F3336" w:rsidRDefault="005F3336" w:rsidP="007B0350">
                  <w:pPr>
                    <w:tabs>
                      <w:tab w:val="left" w:pos="3247"/>
                    </w:tabs>
                    <w:jc w:val="center"/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</w:pPr>
                  <w:r w:rsidRPr="005F3336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 xml:space="preserve">(Type of </w:t>
                  </w:r>
                  <w:proofErr w:type="spellStart"/>
                  <w:r w:rsidRPr="005F3336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>contact:Temperature</w:t>
                  </w:r>
                  <w:proofErr w:type="spellEnd"/>
                  <w:r w:rsidRPr="005F3336"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 xml:space="preserve"> and max </w:t>
                  </w:r>
                  <w:r>
                    <w:rPr>
                      <w:rFonts w:ascii="Arial" w:hAnsi="Arial"/>
                      <w:i/>
                      <w:color w:val="C00000"/>
                      <w:sz w:val="16"/>
                      <w:lang w:val="en-US"/>
                    </w:rPr>
                    <w:t>duration)</w:t>
                  </w:r>
                </w:p>
              </w:tc>
            </w:tr>
            <w:tr w:rsidR="00BA4B5D" w:rsidRPr="005F3336" w:rsidTr="00BA4B5D">
              <w:trPr>
                <w:trHeight w:val="58"/>
              </w:trPr>
              <w:tc>
                <w:tcPr>
                  <w:tcW w:w="5155" w:type="dxa"/>
                  <w:tcBorders>
                    <w:left w:val="nil"/>
                    <w:right w:val="nil"/>
                  </w:tcBorders>
                  <w:vAlign w:val="center"/>
                </w:tcPr>
                <w:p w:rsidR="00BA4B5D" w:rsidRPr="005F3336" w:rsidRDefault="00BA4B5D" w:rsidP="00E65E87">
                  <w:pPr>
                    <w:jc w:val="center"/>
                    <w:rPr>
                      <w:rFonts w:ascii="Arial" w:hAnsi="Arial"/>
                      <w:i/>
                      <w:color w:val="C00000"/>
                      <w:sz w:val="2"/>
                      <w:lang w:val="en-US"/>
                    </w:rPr>
                  </w:pPr>
                </w:p>
              </w:tc>
              <w:tc>
                <w:tcPr>
                  <w:tcW w:w="5052" w:type="dxa"/>
                  <w:tcBorders>
                    <w:left w:val="nil"/>
                    <w:right w:val="nil"/>
                  </w:tcBorders>
                  <w:vAlign w:val="center"/>
                </w:tcPr>
                <w:p w:rsidR="00BA4B5D" w:rsidRPr="005F3336" w:rsidRDefault="00BA4B5D" w:rsidP="000C1E33">
                  <w:pPr>
                    <w:tabs>
                      <w:tab w:val="left" w:pos="3247"/>
                    </w:tabs>
                    <w:jc w:val="center"/>
                    <w:rPr>
                      <w:rFonts w:ascii="Arial" w:hAnsi="Arial"/>
                      <w:i/>
                      <w:color w:val="C00000"/>
                      <w:sz w:val="2"/>
                      <w:lang w:val="en-US"/>
                    </w:rPr>
                  </w:pPr>
                </w:p>
              </w:tc>
            </w:tr>
            <w:tr w:rsidR="00AD6CFA" w:rsidRPr="00822880" w:rsidTr="00E65E87">
              <w:trPr>
                <w:trHeight w:val="284"/>
              </w:trPr>
              <w:tc>
                <w:tcPr>
                  <w:tcW w:w="5155" w:type="dxa"/>
                  <w:vAlign w:val="center"/>
                </w:tcPr>
                <w:p w:rsidR="00AD6CFA" w:rsidRPr="00A65770" w:rsidRDefault="00AD6CFA" w:rsidP="00374AB0">
                  <w:pPr>
                    <w:jc w:val="center"/>
                    <w:rPr>
                      <w:rFonts w:ascii="Arial" w:hAnsi="Arial"/>
                      <w:b/>
                      <w:i/>
                      <w:sz w:val="16"/>
                    </w:rPr>
                  </w:pPr>
                  <w:r w:rsidRPr="00A65770">
                    <w:rPr>
                      <w:rFonts w:ascii="Arial" w:hAnsi="Arial"/>
                      <w:b/>
                      <w:i/>
                      <w:sz w:val="16"/>
                    </w:rPr>
                    <w:t>Minima qu</w:t>
                  </w:r>
                  <w:r>
                    <w:rPr>
                      <w:rFonts w:ascii="Arial" w:hAnsi="Arial"/>
                      <w:b/>
                      <w:i/>
                      <w:sz w:val="16"/>
                    </w:rPr>
                    <w:t>antità di alimento in contatto, o massimo rapporto Superficie</w:t>
                  </w:r>
                  <w:r w:rsidR="007E76FC">
                    <w:rPr>
                      <w:rFonts w:ascii="Arial" w:hAnsi="Arial"/>
                      <w:b/>
                      <w:i/>
                      <w:sz w:val="16"/>
                    </w:rPr>
                    <w:t xml:space="preserve"> di contatto - </w:t>
                  </w:r>
                  <w:r>
                    <w:rPr>
                      <w:rFonts w:ascii="Arial" w:hAnsi="Arial"/>
                      <w:b/>
                      <w:i/>
                      <w:sz w:val="16"/>
                    </w:rPr>
                    <w:t>Volume</w:t>
                  </w:r>
                  <w:r w:rsidR="00ED06BE">
                    <w:rPr>
                      <w:rFonts w:ascii="Arial" w:hAnsi="Arial"/>
                      <w:b/>
                      <w:i/>
                      <w:sz w:val="16"/>
                    </w:rPr>
                    <w:t xml:space="preserve"> alimento</w:t>
                  </w:r>
                  <w:r>
                    <w:rPr>
                      <w:rFonts w:ascii="Arial" w:hAnsi="Arial"/>
                      <w:b/>
                      <w:i/>
                      <w:sz w:val="16"/>
                    </w:rPr>
                    <w:t>:</w:t>
                  </w:r>
                </w:p>
              </w:tc>
              <w:tc>
                <w:tcPr>
                  <w:tcW w:w="5052" w:type="dxa"/>
                  <w:vAlign w:val="center"/>
                </w:tcPr>
                <w:p w:rsidR="00AD6CFA" w:rsidRPr="00AB1523" w:rsidRDefault="00AD6CFA" w:rsidP="00ED06BE">
                  <w:pPr>
                    <w:tabs>
                      <w:tab w:val="left" w:pos="3247"/>
                    </w:tabs>
                    <w:jc w:val="center"/>
                    <w:rPr>
                      <w:rFonts w:ascii="Arial" w:hAnsi="Arial"/>
                      <w:i/>
                      <w:color w:val="C00000"/>
                      <w:sz w:val="16"/>
                    </w:rPr>
                  </w:pPr>
                  <w:r w:rsidRPr="00AB1523">
                    <w:rPr>
                      <w:rFonts w:ascii="Arial" w:hAnsi="Arial"/>
                      <w:i/>
                      <w:color w:val="C00000"/>
                      <w:sz w:val="16"/>
                    </w:rPr>
                    <w:t>( [kg], [dm</w:t>
                  </w:r>
                  <w:r w:rsidRPr="00AB1523">
                    <w:rPr>
                      <w:rFonts w:ascii="Arial" w:hAnsi="Arial"/>
                      <w:i/>
                      <w:color w:val="C00000"/>
                      <w:sz w:val="16"/>
                      <w:vertAlign w:val="superscript"/>
                    </w:rPr>
                    <w:t>3</w:t>
                  </w:r>
                  <w:r w:rsidRPr="00AB1523">
                    <w:rPr>
                      <w:rFonts w:ascii="Arial" w:hAnsi="Arial"/>
                      <w:i/>
                      <w:color w:val="C00000"/>
                      <w:sz w:val="16"/>
                    </w:rPr>
                    <w:t>], [cm</w:t>
                  </w:r>
                  <w:r w:rsidRPr="00AB1523">
                    <w:rPr>
                      <w:rFonts w:ascii="Arial" w:hAnsi="Arial"/>
                      <w:i/>
                      <w:color w:val="C00000"/>
                      <w:sz w:val="16"/>
                      <w:vertAlign w:val="superscript"/>
                    </w:rPr>
                    <w:t>2</w:t>
                  </w:r>
                  <w:r w:rsidRPr="00AB1523">
                    <w:rPr>
                      <w:rFonts w:ascii="Arial" w:hAnsi="Arial"/>
                      <w:i/>
                      <w:color w:val="C00000"/>
                      <w:sz w:val="16"/>
                    </w:rPr>
                    <w:t>/cm</w:t>
                  </w:r>
                  <w:r w:rsidRPr="00AB1523">
                    <w:rPr>
                      <w:rFonts w:ascii="Arial" w:hAnsi="Arial"/>
                      <w:i/>
                      <w:color w:val="C00000"/>
                      <w:sz w:val="16"/>
                      <w:vertAlign w:val="superscript"/>
                    </w:rPr>
                    <w:t>3</w:t>
                  </w:r>
                  <w:r w:rsidRPr="00AB1523">
                    <w:rPr>
                      <w:rFonts w:ascii="Arial" w:hAnsi="Arial"/>
                      <w:i/>
                      <w:color w:val="C00000"/>
                      <w:sz w:val="16"/>
                    </w:rPr>
                    <w:t>] )</w:t>
                  </w:r>
                </w:p>
              </w:tc>
            </w:tr>
          </w:tbl>
          <w:p w:rsidR="003219BF" w:rsidRPr="00822880" w:rsidRDefault="003219BF" w:rsidP="00EB0990">
            <w:pPr>
              <w:rPr>
                <w:rFonts w:ascii="Arial" w:hAnsi="Arial"/>
                <w:i/>
                <w:sz w:val="16"/>
              </w:rPr>
            </w:pPr>
          </w:p>
          <w:p w:rsidR="00D5656A" w:rsidRPr="005F3336" w:rsidRDefault="005F3336" w:rsidP="00AF68C2">
            <w:pPr>
              <w:rPr>
                <w:rFonts w:ascii="Arial" w:hAnsi="Arial"/>
                <w:i/>
                <w:sz w:val="16"/>
                <w:lang w:val="en-US"/>
              </w:rPr>
            </w:pPr>
            <w:r w:rsidRPr="005F3336">
              <w:rPr>
                <w:rFonts w:ascii="Arial" w:hAnsi="Arial"/>
                <w:i/>
                <w:sz w:val="16"/>
                <w:lang w:val="en-US"/>
              </w:rPr>
              <w:t>with the following regulations and/or standards, related to the materials and articles intended to come into contact with foodstuffs</w:t>
            </w:r>
            <w:r w:rsidR="00EB0990" w:rsidRPr="005F3336">
              <w:rPr>
                <w:rFonts w:ascii="Arial" w:hAnsi="Arial"/>
                <w:i/>
                <w:sz w:val="16"/>
                <w:lang w:val="en-US"/>
              </w:rPr>
              <w:t>:</w:t>
            </w:r>
          </w:p>
        </w:tc>
      </w:tr>
      <w:tr w:rsidR="00D5656A" w:rsidRPr="005F3336" w:rsidTr="00165FCD">
        <w:trPr>
          <w:trHeight w:val="336"/>
          <w:jc w:val="center"/>
        </w:trPr>
        <w:tc>
          <w:tcPr>
            <w:tcW w:w="10309" w:type="dxa"/>
            <w:gridSpan w:val="7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/>
            <w:vAlign w:val="center"/>
          </w:tcPr>
          <w:p w:rsidR="005F3336" w:rsidRDefault="005F3336" w:rsidP="003039D4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F3336">
              <w:rPr>
                <w:rFonts w:ascii="Arial" w:hAnsi="Arial"/>
                <w:b/>
                <w:sz w:val="16"/>
                <w:lang w:val="en-US"/>
              </w:rPr>
              <w:t>Food Contact Materials – Stainless steels, Metals and Alloys</w:t>
            </w:r>
          </w:p>
          <w:p w:rsidR="00D5656A" w:rsidRPr="005F3336" w:rsidRDefault="005F3336" w:rsidP="003039D4">
            <w:pPr>
              <w:jc w:val="center"/>
              <w:rPr>
                <w:rFonts w:ascii="Arial" w:hAnsi="Arial"/>
                <w:b/>
                <w:sz w:val="18"/>
                <w:lang w:val="en-US"/>
              </w:rPr>
            </w:pPr>
            <w:r w:rsidRPr="005F3336">
              <w:rPr>
                <w:rFonts w:ascii="Arial" w:hAnsi="Arial"/>
                <w:i/>
                <w:color w:val="C00000"/>
                <w:sz w:val="16"/>
                <w:lang w:val="en-US"/>
              </w:rPr>
              <w:t>(delete section if not relevant to the here above considered components)</w:t>
            </w:r>
          </w:p>
        </w:tc>
      </w:tr>
      <w:tr w:rsidR="00D5656A" w:rsidRPr="005F3336" w:rsidTr="00165FCD">
        <w:trPr>
          <w:cantSplit/>
          <w:trHeight w:val="629"/>
          <w:jc w:val="center"/>
        </w:trPr>
        <w:tc>
          <w:tcPr>
            <w:tcW w:w="10309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5656A" w:rsidRPr="005F3336" w:rsidRDefault="00D5656A" w:rsidP="005F67C4">
            <w:pPr>
              <w:rPr>
                <w:rFonts w:ascii="Arial" w:hAnsi="Arial"/>
                <w:i/>
                <w:sz w:val="16"/>
                <w:lang w:val="en-US"/>
              </w:rPr>
            </w:pPr>
          </w:p>
          <w:p w:rsidR="005F3336" w:rsidRPr="005F3336" w:rsidRDefault="005F3336" w:rsidP="005F3336">
            <w:pPr>
              <w:rPr>
                <w:rFonts w:ascii="Arial" w:hAnsi="Arial"/>
                <w:i/>
                <w:sz w:val="16"/>
                <w:lang w:val="en-US"/>
              </w:rPr>
            </w:pPr>
            <w:r w:rsidRPr="005F3336">
              <w:rPr>
                <w:rFonts w:ascii="Arial" w:hAnsi="Arial"/>
                <w:i/>
                <w:sz w:val="16"/>
                <w:lang w:val="en-US"/>
              </w:rPr>
              <w:t xml:space="preserve">Component: </w:t>
            </w:r>
            <w:r w:rsidRPr="005F3336">
              <w:rPr>
                <w:rFonts w:ascii="Arial" w:hAnsi="Arial"/>
                <w:i/>
                <w:color w:val="C00000"/>
                <w:sz w:val="16"/>
                <w:lang w:val="en-US"/>
              </w:rPr>
              <w:t>(describe the component)</w:t>
            </w:r>
          </w:p>
          <w:p w:rsidR="005F3336" w:rsidRPr="005F3336" w:rsidRDefault="005F3336" w:rsidP="005F3336">
            <w:pPr>
              <w:rPr>
                <w:rFonts w:ascii="Arial" w:hAnsi="Arial"/>
                <w:i/>
                <w:sz w:val="16"/>
                <w:lang w:val="en-US"/>
              </w:rPr>
            </w:pPr>
            <w:r w:rsidRPr="005F3336">
              <w:rPr>
                <w:rFonts w:ascii="Arial" w:hAnsi="Arial"/>
                <w:i/>
                <w:sz w:val="16"/>
                <w:lang w:val="en-US"/>
              </w:rPr>
              <w:t xml:space="preserve">Material: </w:t>
            </w:r>
            <w:r w:rsidRPr="005F3336">
              <w:rPr>
                <w:rFonts w:ascii="Arial" w:hAnsi="Arial"/>
                <w:i/>
                <w:color w:val="C00000"/>
                <w:sz w:val="16"/>
                <w:lang w:val="en-US"/>
              </w:rPr>
              <w:t>(describe the material)</w:t>
            </w:r>
          </w:p>
          <w:p w:rsidR="00D5656A" w:rsidRPr="005F3336" w:rsidRDefault="00D5656A" w:rsidP="005F67C4">
            <w:pPr>
              <w:rPr>
                <w:rFonts w:ascii="Arial" w:hAnsi="Arial"/>
                <w:i/>
                <w:sz w:val="16"/>
                <w:lang w:val="en-US"/>
              </w:rPr>
            </w:pPr>
          </w:p>
        </w:tc>
      </w:tr>
      <w:tr w:rsidR="005F3336" w:rsidRPr="005F3336" w:rsidTr="00AF68C2">
        <w:trPr>
          <w:cantSplit/>
          <w:trHeight w:val="410"/>
          <w:jc w:val="center"/>
        </w:trPr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336" w:rsidRPr="00137F6C" w:rsidRDefault="005F3336" w:rsidP="007B0350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proofErr w:type="spellStart"/>
            <w:r>
              <w:rPr>
                <w:rFonts w:ascii="Arial" w:hAnsi="Arial"/>
                <w:b/>
                <w:i/>
                <w:sz w:val="16"/>
              </w:rPr>
              <w:t>References</w:t>
            </w:r>
            <w:proofErr w:type="spellEnd"/>
          </w:p>
        </w:tc>
        <w:tc>
          <w:tcPr>
            <w:tcW w:w="51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336" w:rsidRPr="005F3336" w:rsidRDefault="005F3336" w:rsidP="007B0350">
            <w:pPr>
              <w:jc w:val="center"/>
              <w:rPr>
                <w:rFonts w:ascii="Arial" w:hAnsi="Arial"/>
                <w:b/>
                <w:i/>
                <w:sz w:val="16"/>
                <w:lang w:val="en-US"/>
              </w:rPr>
            </w:pPr>
            <w:r w:rsidRPr="005F3336">
              <w:rPr>
                <w:rFonts w:ascii="Arial" w:hAnsi="Arial"/>
                <w:b/>
                <w:i/>
                <w:sz w:val="16"/>
                <w:lang w:val="en-US"/>
              </w:rPr>
              <w:t xml:space="preserve">Compliance </w:t>
            </w:r>
            <w:r w:rsidRPr="005F3336">
              <w:rPr>
                <w:rFonts w:ascii="Arial" w:hAnsi="Arial"/>
                <w:i/>
                <w:sz w:val="10"/>
                <w:szCs w:val="10"/>
                <w:lang w:val="en-US"/>
              </w:rPr>
              <w:t>(Flag the concerned box)</w:t>
            </w:r>
          </w:p>
        </w:tc>
      </w:tr>
      <w:tr w:rsidR="005F3336" w:rsidRPr="004B7829" w:rsidTr="00AF68C2">
        <w:trPr>
          <w:cantSplit/>
          <w:trHeight w:val="510"/>
          <w:jc w:val="center"/>
        </w:trPr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3336" w:rsidRPr="00BC3C3B" w:rsidRDefault="005F3336" w:rsidP="007B0350">
            <w:pPr>
              <w:spacing w:line="360" w:lineRule="auto"/>
              <w:rPr>
                <w:rFonts w:ascii="Arial" w:hAnsi="Arial"/>
                <w:b/>
                <w:sz w:val="18"/>
                <w:lang w:val="en-US"/>
              </w:rPr>
            </w:pPr>
            <w:r w:rsidRPr="00BC3C3B">
              <w:rPr>
                <w:rFonts w:ascii="Arial" w:hAnsi="Arial"/>
                <w:b/>
                <w:sz w:val="16"/>
                <w:lang w:val="en-US"/>
              </w:rPr>
              <w:t>European Union Regulations</w:t>
            </w:r>
          </w:p>
          <w:p w:rsidR="005F3336" w:rsidRPr="00DA3196" w:rsidRDefault="005F3336" w:rsidP="007B0350">
            <w:pPr>
              <w:spacing w:line="360" w:lineRule="auto"/>
              <w:rPr>
                <w:rFonts w:ascii="Arial" w:hAnsi="Arial"/>
                <w:i/>
                <w:sz w:val="16"/>
                <w:lang w:val="en-US"/>
              </w:rPr>
            </w:pPr>
            <w:r w:rsidRPr="00DA3196">
              <w:rPr>
                <w:rFonts w:ascii="Arial" w:hAnsi="Arial"/>
                <w:i/>
                <w:sz w:val="16"/>
                <w:lang w:val="en-US"/>
              </w:rPr>
              <w:t>(EC) No. 1935/2004 e (EC) No. 2023/2006</w:t>
            </w:r>
          </w:p>
          <w:p w:rsidR="005F3336" w:rsidRPr="005F3336" w:rsidRDefault="005F3336" w:rsidP="007B0350">
            <w:pPr>
              <w:spacing w:line="360" w:lineRule="auto"/>
              <w:rPr>
                <w:rFonts w:ascii="Arial" w:hAnsi="Arial"/>
                <w:i/>
                <w:sz w:val="16"/>
                <w:lang w:val="en-US"/>
              </w:rPr>
            </w:pPr>
            <w:r w:rsidRPr="005F3336">
              <w:rPr>
                <w:rFonts w:ascii="Arial" w:hAnsi="Arial"/>
                <w:i/>
                <w:sz w:val="16"/>
                <w:lang w:val="en-US"/>
              </w:rPr>
              <w:t>a) according to  D.M 21.3.1973 and its amendments.</w:t>
            </w:r>
            <w:r w:rsidRPr="005F3336">
              <w:rPr>
                <w:rFonts w:ascii="Arial" w:hAnsi="Arial"/>
                <w:i/>
                <w:color w:val="808080"/>
                <w:sz w:val="16"/>
                <w:lang w:val="en-US"/>
              </w:rPr>
              <w:t>(Steel)</w:t>
            </w:r>
          </w:p>
          <w:p w:rsidR="005F3336" w:rsidRDefault="005F3336" w:rsidP="007B0350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794490">
              <w:rPr>
                <w:rFonts w:ascii="Arial" w:hAnsi="Arial"/>
                <w:i/>
                <w:sz w:val="16"/>
                <w:lang w:val="en-US"/>
              </w:rPr>
              <w:t>b)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r w:rsidRPr="005F3336">
              <w:rPr>
                <w:rFonts w:ascii="Arial" w:hAnsi="Arial"/>
                <w:i/>
                <w:sz w:val="16"/>
                <w:lang w:val="en-US"/>
              </w:rPr>
              <w:t xml:space="preserve">according to  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“Resolution CM/Res(2013)9  - </w:t>
            </w:r>
            <w:r w:rsidRPr="00D503C3">
              <w:rPr>
                <w:rFonts w:ascii="Arial" w:hAnsi="Arial"/>
                <w:i/>
                <w:sz w:val="16"/>
                <w:lang w:val="en-US"/>
              </w:rPr>
              <w:t>On metals and alloys used in food contact materials and articles”</w:t>
            </w:r>
            <w:r>
              <w:rPr>
                <w:rFonts w:ascii="Arial" w:hAnsi="Arial"/>
                <w:i/>
                <w:sz w:val="16"/>
                <w:lang w:val="en-US"/>
              </w:rPr>
              <w:t>.</w:t>
            </w:r>
            <w:r>
              <w:rPr>
                <w:rFonts w:ascii="Arial" w:hAnsi="Arial"/>
                <w:i/>
                <w:color w:val="808080"/>
                <w:sz w:val="16"/>
                <w:lang w:val="en-US"/>
              </w:rPr>
              <w:t>(Metals and al</w:t>
            </w:r>
            <w:r w:rsidRPr="00EC6129">
              <w:rPr>
                <w:rFonts w:ascii="Arial" w:hAnsi="Arial"/>
                <w:i/>
                <w:color w:val="808080"/>
                <w:sz w:val="16"/>
                <w:lang w:val="en-US"/>
              </w:rPr>
              <w:t>l</w:t>
            </w:r>
            <w:r>
              <w:rPr>
                <w:rFonts w:ascii="Arial" w:hAnsi="Arial"/>
                <w:i/>
                <w:color w:val="808080"/>
                <w:sz w:val="16"/>
                <w:lang w:val="en-US"/>
              </w:rPr>
              <w:t>oys</w:t>
            </w:r>
            <w:r w:rsidRPr="00EC6129">
              <w:rPr>
                <w:rFonts w:ascii="Arial" w:hAnsi="Arial"/>
                <w:i/>
                <w:color w:val="808080"/>
                <w:sz w:val="16"/>
                <w:lang w:val="en-US"/>
              </w:rPr>
              <w:t>)</w:t>
            </w:r>
          </w:p>
          <w:p w:rsidR="005F3336" w:rsidRPr="005C119D" w:rsidRDefault="005F3336" w:rsidP="007B0350">
            <w:pPr>
              <w:spacing w:line="276" w:lineRule="auto"/>
              <w:rPr>
                <w:rFonts w:ascii="Arial" w:hAnsi="Arial"/>
                <w:i/>
                <w:sz w:val="16"/>
              </w:rPr>
            </w:pPr>
            <w:r w:rsidRPr="005F3336">
              <w:rPr>
                <w:rFonts w:ascii="Arial" w:hAnsi="Arial"/>
                <w:i/>
                <w:sz w:val="16"/>
                <w:lang w:val="en-US"/>
              </w:rPr>
              <w:t xml:space="preserve">c) according to  D.M. 18 April 2007 n. 76. </w:t>
            </w:r>
            <w:r w:rsidRPr="00EC6129">
              <w:rPr>
                <w:rFonts w:ascii="Arial" w:hAnsi="Arial"/>
                <w:i/>
                <w:color w:val="808080"/>
                <w:sz w:val="16"/>
              </w:rPr>
              <w:t>(</w:t>
            </w:r>
            <w:proofErr w:type="spellStart"/>
            <w:r w:rsidRPr="00EC6129">
              <w:rPr>
                <w:rFonts w:ascii="Arial" w:hAnsi="Arial"/>
                <w:i/>
                <w:color w:val="808080"/>
                <w:sz w:val="16"/>
              </w:rPr>
              <w:t>Alumini</w:t>
            </w:r>
            <w:r>
              <w:rPr>
                <w:rFonts w:ascii="Arial" w:hAnsi="Arial"/>
                <w:i/>
                <w:color w:val="808080"/>
                <w:sz w:val="16"/>
              </w:rPr>
              <w:t>um</w:t>
            </w:r>
            <w:proofErr w:type="spellEnd"/>
            <w:r w:rsidRPr="00EC6129">
              <w:rPr>
                <w:rFonts w:ascii="Arial" w:hAnsi="Arial"/>
                <w:i/>
                <w:color w:val="808080"/>
                <w:sz w:val="16"/>
              </w:rPr>
              <w:t>)</w:t>
            </w:r>
          </w:p>
        </w:tc>
        <w:tc>
          <w:tcPr>
            <w:tcW w:w="51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3336" w:rsidRPr="005C119D" w:rsidRDefault="005F3336" w:rsidP="00BD700C">
            <w:pPr>
              <w:spacing w:line="360" w:lineRule="auto"/>
              <w:rPr>
                <w:rFonts w:ascii="Arial" w:hAnsi="Arial"/>
                <w:b/>
                <w:sz w:val="18"/>
              </w:rPr>
            </w:pPr>
          </w:p>
          <w:p w:rsidR="005F3336" w:rsidRPr="005C119D" w:rsidRDefault="005F3336" w:rsidP="00BD700C">
            <w:pPr>
              <w:spacing w:line="360" w:lineRule="auto"/>
              <w:rPr>
                <w:rFonts w:ascii="Arial" w:hAnsi="Arial"/>
                <w:i/>
                <w:sz w:val="16"/>
              </w:rPr>
            </w:pPr>
          </w:p>
          <w:p w:rsidR="005F3336" w:rsidRPr="005C119D" w:rsidRDefault="005F3336" w:rsidP="006E4069">
            <w:pPr>
              <w:pStyle w:val="Paragrafoelenco"/>
              <w:numPr>
                <w:ilvl w:val="0"/>
                <w:numId w:val="31"/>
              </w:numPr>
              <w:spacing w:line="480" w:lineRule="auto"/>
              <w:jc w:val="center"/>
              <w:rPr>
                <w:rFonts w:ascii="Arial" w:hAnsi="Arial"/>
                <w:i/>
                <w:sz w:val="16"/>
              </w:rPr>
            </w:pPr>
          </w:p>
          <w:p w:rsidR="005F3336" w:rsidRDefault="005F3336" w:rsidP="00D503C3">
            <w:pPr>
              <w:pStyle w:val="Paragrafoelenco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/>
                <w:color w:val="808080"/>
                <w:sz w:val="16"/>
              </w:rPr>
            </w:pPr>
          </w:p>
          <w:p w:rsidR="005F3336" w:rsidRPr="005C119D" w:rsidRDefault="005F3336" w:rsidP="00D503C3">
            <w:pPr>
              <w:pStyle w:val="Paragrafoelenco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/>
                <w:color w:val="808080"/>
                <w:sz w:val="16"/>
              </w:rPr>
            </w:pPr>
          </w:p>
        </w:tc>
      </w:tr>
      <w:tr w:rsidR="005F3336" w:rsidRPr="00FA1E1C" w:rsidTr="00AF68C2">
        <w:trPr>
          <w:cantSplit/>
          <w:trHeight w:val="510"/>
          <w:jc w:val="center"/>
        </w:trPr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336" w:rsidRPr="00BC3C3B" w:rsidRDefault="005F3336" w:rsidP="007B0350">
            <w:pPr>
              <w:spacing w:line="360" w:lineRule="auto"/>
              <w:rPr>
                <w:rFonts w:ascii="Arial" w:hAnsi="Arial"/>
                <w:b/>
                <w:sz w:val="16"/>
                <w:lang w:val="en-US"/>
              </w:rPr>
            </w:pPr>
            <w:r w:rsidRPr="00BC3C3B">
              <w:rPr>
                <w:rFonts w:ascii="Arial" w:hAnsi="Arial"/>
                <w:b/>
                <w:sz w:val="16"/>
                <w:lang w:val="en-US"/>
              </w:rPr>
              <w:t>Chinese National Standard</w:t>
            </w:r>
          </w:p>
          <w:p w:rsidR="005F3336" w:rsidRPr="00BC3C3B" w:rsidRDefault="005F3336" w:rsidP="007B0350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GB 4806.9, GB 4806.1, GB9685-2016</w:t>
            </w:r>
            <w:r>
              <w:rPr>
                <w:rFonts w:ascii="Arial" w:hAnsi="Arial"/>
                <w:i/>
                <w:sz w:val="16"/>
                <w:lang w:val="en-US"/>
              </w:rPr>
              <w:t>.</w:t>
            </w:r>
          </w:p>
        </w:tc>
        <w:tc>
          <w:tcPr>
            <w:tcW w:w="51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336" w:rsidRPr="00D5656A" w:rsidRDefault="005F3336" w:rsidP="00D5656A">
            <w:pPr>
              <w:pStyle w:val="Paragrafoelenco"/>
              <w:numPr>
                <w:ilvl w:val="0"/>
                <w:numId w:val="12"/>
              </w:numPr>
              <w:tabs>
                <w:tab w:val="left" w:pos="2485"/>
              </w:tabs>
              <w:jc w:val="center"/>
              <w:rPr>
                <w:rFonts w:ascii="Arial" w:hAnsi="Arial"/>
                <w:sz w:val="16"/>
                <w:lang w:val="en-US"/>
              </w:rPr>
            </w:pPr>
          </w:p>
        </w:tc>
      </w:tr>
      <w:tr w:rsidR="005F3336" w:rsidRPr="00FC146A" w:rsidTr="00AF68C2">
        <w:trPr>
          <w:cantSplit/>
          <w:trHeight w:val="510"/>
          <w:jc w:val="center"/>
        </w:trPr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3336" w:rsidRPr="00BC3773" w:rsidRDefault="005F3336" w:rsidP="007B0350">
            <w:pPr>
              <w:spacing w:line="360" w:lineRule="auto"/>
              <w:rPr>
                <w:rFonts w:ascii="Arial" w:hAnsi="Arial"/>
                <w:b/>
                <w:sz w:val="16"/>
                <w:lang w:val="en-US"/>
              </w:rPr>
            </w:pPr>
            <w:r w:rsidRPr="00BC3773">
              <w:rPr>
                <w:rFonts w:ascii="Arial" w:hAnsi="Arial"/>
                <w:b/>
                <w:sz w:val="16"/>
                <w:lang w:val="en-US"/>
              </w:rPr>
              <w:t>USA codes</w:t>
            </w:r>
          </w:p>
          <w:p w:rsidR="005F3336" w:rsidRPr="00BC3773" w:rsidRDefault="005F3336" w:rsidP="007B0350">
            <w:pPr>
              <w:spacing w:line="360" w:lineRule="auto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Food and Drug Administration, CFR 21.</w:t>
            </w:r>
          </w:p>
        </w:tc>
        <w:tc>
          <w:tcPr>
            <w:tcW w:w="51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5F3336" w:rsidRPr="008A3CC2" w:rsidRDefault="005F3336" w:rsidP="009E3D3A">
            <w:pPr>
              <w:pStyle w:val="Paragrafoelenco"/>
              <w:numPr>
                <w:ilvl w:val="0"/>
                <w:numId w:val="16"/>
              </w:numPr>
              <w:spacing w:line="360" w:lineRule="auto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</w:tr>
      <w:tr w:rsidR="005F3336" w:rsidRPr="00FC146A" w:rsidTr="00AF68C2">
        <w:trPr>
          <w:cantSplit/>
          <w:trHeight w:val="510"/>
          <w:jc w:val="center"/>
        </w:trPr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F3336" w:rsidRPr="00BC3773" w:rsidRDefault="005F3336" w:rsidP="007B0350">
            <w:pPr>
              <w:spacing w:line="360" w:lineRule="auto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NSF Standard</w:t>
            </w:r>
          </w:p>
          <w:p w:rsidR="005F3336" w:rsidRPr="00BC3773" w:rsidRDefault="005F3336" w:rsidP="007B0350">
            <w:pPr>
              <w:spacing w:line="360" w:lineRule="auto"/>
              <w:rPr>
                <w:rFonts w:ascii="Arial" w:hAnsi="Arial"/>
                <w:i/>
                <w:sz w:val="16"/>
                <w:lang w:val="en-US"/>
              </w:rPr>
            </w:pPr>
            <w:r w:rsidRPr="00BC3773"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i/>
                <w:sz w:val="16"/>
                <w:lang w:val="en-US"/>
              </w:rPr>
              <w:t>NSF/ANSI 51 - Food Equipment Materials.</w:t>
            </w:r>
          </w:p>
        </w:tc>
        <w:tc>
          <w:tcPr>
            <w:tcW w:w="51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5F3336" w:rsidRPr="008A3CC2" w:rsidRDefault="005F3336" w:rsidP="009E3D3A">
            <w:pPr>
              <w:pStyle w:val="Paragrafoelenco"/>
              <w:numPr>
                <w:ilvl w:val="0"/>
                <w:numId w:val="16"/>
              </w:numPr>
              <w:spacing w:line="360" w:lineRule="auto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</w:tr>
      <w:tr w:rsidR="001176E0" w:rsidRPr="00FC146A" w:rsidTr="00AF68C2">
        <w:trPr>
          <w:trHeight w:val="57"/>
          <w:jc w:val="center"/>
        </w:trPr>
        <w:tc>
          <w:tcPr>
            <w:tcW w:w="10309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1176E0" w:rsidRPr="00AF68C2" w:rsidRDefault="001176E0">
            <w:pPr>
              <w:jc w:val="both"/>
              <w:rPr>
                <w:rFonts w:ascii="Arial" w:hAnsi="Arial"/>
                <w:b/>
                <w:sz w:val="2"/>
                <w:lang w:val="en-US"/>
              </w:rPr>
            </w:pPr>
          </w:p>
        </w:tc>
      </w:tr>
      <w:tr w:rsidR="001176E0" w:rsidRPr="005F3336" w:rsidTr="00165FCD">
        <w:trPr>
          <w:cantSplit/>
          <w:trHeight w:val="410"/>
          <w:jc w:val="center"/>
        </w:trPr>
        <w:tc>
          <w:tcPr>
            <w:tcW w:w="10309" w:type="dxa"/>
            <w:gridSpan w:val="7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/>
            <w:vAlign w:val="center"/>
          </w:tcPr>
          <w:p w:rsidR="005F3336" w:rsidRDefault="005F3336" w:rsidP="003039D4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F3336">
              <w:rPr>
                <w:rFonts w:ascii="Arial" w:hAnsi="Arial"/>
                <w:b/>
                <w:sz w:val="16"/>
                <w:lang w:val="en-US"/>
              </w:rPr>
              <w:t xml:space="preserve">Food Contact Materials </w:t>
            </w:r>
            <w:r>
              <w:rPr>
                <w:rFonts w:ascii="Arial" w:hAnsi="Arial"/>
                <w:b/>
                <w:sz w:val="16"/>
                <w:lang w:val="en-US"/>
              </w:rPr>
              <w:t>–</w:t>
            </w:r>
            <w:r w:rsidRPr="005F3336">
              <w:rPr>
                <w:rFonts w:ascii="Arial" w:hAnsi="Arial"/>
                <w:b/>
                <w:sz w:val="16"/>
                <w:lang w:val="en-US"/>
              </w:rPr>
              <w:t xml:space="preserve"> Plastics</w:t>
            </w:r>
          </w:p>
          <w:p w:rsidR="001176E0" w:rsidRPr="005F3336" w:rsidRDefault="005F3336" w:rsidP="003039D4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F3336">
              <w:rPr>
                <w:rFonts w:ascii="Arial" w:hAnsi="Arial"/>
                <w:i/>
                <w:color w:val="C00000"/>
                <w:sz w:val="16"/>
                <w:lang w:val="en-US"/>
              </w:rPr>
              <w:t>(delete section if not relevant to the here above considered components)</w:t>
            </w:r>
          </w:p>
        </w:tc>
      </w:tr>
      <w:tr w:rsidR="005F3336" w:rsidRPr="005F3336" w:rsidTr="00165FCD">
        <w:trPr>
          <w:cantSplit/>
          <w:trHeight w:val="410"/>
          <w:jc w:val="center"/>
        </w:trPr>
        <w:tc>
          <w:tcPr>
            <w:tcW w:w="10309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5F3336" w:rsidRPr="005F3336" w:rsidRDefault="005F3336" w:rsidP="007B0350">
            <w:pPr>
              <w:rPr>
                <w:rFonts w:ascii="Arial" w:hAnsi="Arial"/>
                <w:i/>
                <w:sz w:val="16"/>
                <w:lang w:val="en-US"/>
              </w:rPr>
            </w:pPr>
          </w:p>
          <w:p w:rsidR="005F3336" w:rsidRPr="005F3336" w:rsidRDefault="005F3336" w:rsidP="007B0350">
            <w:pPr>
              <w:rPr>
                <w:rFonts w:ascii="Arial" w:hAnsi="Arial"/>
                <w:i/>
                <w:sz w:val="16"/>
                <w:lang w:val="en-US"/>
              </w:rPr>
            </w:pPr>
            <w:r w:rsidRPr="005F3336">
              <w:rPr>
                <w:rFonts w:ascii="Arial" w:hAnsi="Arial"/>
                <w:i/>
                <w:sz w:val="16"/>
                <w:lang w:val="en-US"/>
              </w:rPr>
              <w:t xml:space="preserve">Component: </w:t>
            </w:r>
            <w:r w:rsidRPr="005F3336">
              <w:rPr>
                <w:rFonts w:ascii="Arial" w:hAnsi="Arial"/>
                <w:i/>
                <w:color w:val="C00000"/>
                <w:sz w:val="16"/>
                <w:lang w:val="en-US"/>
              </w:rPr>
              <w:t>(describe the component)</w:t>
            </w:r>
          </w:p>
          <w:p w:rsidR="005F3336" w:rsidRPr="005F3336" w:rsidRDefault="005F3336" w:rsidP="007B0350">
            <w:pPr>
              <w:rPr>
                <w:rFonts w:ascii="Arial" w:hAnsi="Arial"/>
                <w:i/>
                <w:sz w:val="16"/>
                <w:lang w:val="en-US"/>
              </w:rPr>
            </w:pPr>
            <w:r w:rsidRPr="005F3336">
              <w:rPr>
                <w:rFonts w:ascii="Arial" w:hAnsi="Arial"/>
                <w:i/>
                <w:sz w:val="16"/>
                <w:lang w:val="en-US"/>
              </w:rPr>
              <w:t xml:space="preserve">Material: </w:t>
            </w:r>
            <w:r w:rsidRPr="005F3336">
              <w:rPr>
                <w:rFonts w:ascii="Arial" w:hAnsi="Arial"/>
                <w:i/>
                <w:color w:val="C00000"/>
                <w:sz w:val="16"/>
                <w:lang w:val="en-US"/>
              </w:rPr>
              <w:t>(describe the material)</w:t>
            </w:r>
          </w:p>
          <w:p w:rsidR="005F3336" w:rsidRPr="005F3336" w:rsidRDefault="005F3336" w:rsidP="007B0350">
            <w:pPr>
              <w:rPr>
                <w:rFonts w:ascii="Arial" w:hAnsi="Arial"/>
                <w:i/>
                <w:sz w:val="16"/>
                <w:lang w:val="en-US"/>
              </w:rPr>
            </w:pPr>
          </w:p>
        </w:tc>
      </w:tr>
      <w:tr w:rsidR="005F3336" w:rsidRPr="005F3336" w:rsidTr="00AF68C2">
        <w:trPr>
          <w:cantSplit/>
          <w:trHeight w:val="410"/>
          <w:jc w:val="center"/>
        </w:trPr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336" w:rsidRPr="00137F6C" w:rsidRDefault="005F3336" w:rsidP="007B0350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proofErr w:type="spellStart"/>
            <w:r>
              <w:rPr>
                <w:rFonts w:ascii="Arial" w:hAnsi="Arial"/>
                <w:b/>
                <w:i/>
                <w:sz w:val="16"/>
              </w:rPr>
              <w:t>References</w:t>
            </w:r>
            <w:proofErr w:type="spellEnd"/>
          </w:p>
        </w:tc>
        <w:tc>
          <w:tcPr>
            <w:tcW w:w="51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336" w:rsidRPr="005F3336" w:rsidRDefault="005F3336" w:rsidP="007B0350">
            <w:pPr>
              <w:jc w:val="center"/>
              <w:rPr>
                <w:rFonts w:ascii="Arial" w:hAnsi="Arial"/>
                <w:b/>
                <w:i/>
                <w:sz w:val="16"/>
                <w:lang w:val="en-US"/>
              </w:rPr>
            </w:pPr>
            <w:r w:rsidRPr="005F3336">
              <w:rPr>
                <w:rFonts w:ascii="Arial" w:hAnsi="Arial"/>
                <w:b/>
                <w:i/>
                <w:sz w:val="16"/>
                <w:lang w:val="en-US"/>
              </w:rPr>
              <w:t xml:space="preserve">Compliance </w:t>
            </w:r>
            <w:r w:rsidRPr="005F3336">
              <w:rPr>
                <w:rFonts w:ascii="Arial" w:hAnsi="Arial"/>
                <w:i/>
                <w:sz w:val="10"/>
                <w:szCs w:val="10"/>
                <w:lang w:val="en-US"/>
              </w:rPr>
              <w:t>(Flag the concerned box)</w:t>
            </w:r>
          </w:p>
        </w:tc>
      </w:tr>
      <w:tr w:rsidR="001176E0" w:rsidRPr="005F3336" w:rsidTr="00AF68C2">
        <w:trPr>
          <w:cantSplit/>
          <w:trHeight w:val="410"/>
          <w:jc w:val="center"/>
        </w:trPr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76E0" w:rsidRPr="00BC3C3B" w:rsidRDefault="001176E0" w:rsidP="007D3ACC">
            <w:pPr>
              <w:spacing w:line="360" w:lineRule="auto"/>
              <w:rPr>
                <w:rFonts w:ascii="Arial" w:hAnsi="Arial"/>
                <w:b/>
                <w:sz w:val="18"/>
                <w:lang w:val="en-US"/>
              </w:rPr>
            </w:pPr>
            <w:r w:rsidRPr="00BC3C3B">
              <w:rPr>
                <w:rFonts w:ascii="Arial" w:hAnsi="Arial"/>
                <w:b/>
                <w:sz w:val="16"/>
                <w:lang w:val="en-US"/>
              </w:rPr>
              <w:t>European Union Regulations</w:t>
            </w:r>
          </w:p>
          <w:p w:rsidR="001176E0" w:rsidRPr="00EB0990" w:rsidRDefault="001176E0" w:rsidP="00137F6C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(EC) No. 1935/2004,</w:t>
            </w:r>
            <w:r w:rsidRPr="00EB0990">
              <w:rPr>
                <w:rFonts w:ascii="Arial" w:hAnsi="Arial"/>
                <w:i/>
                <w:sz w:val="16"/>
                <w:lang w:val="en-US"/>
              </w:rPr>
              <w:t xml:space="preserve"> (EC) No. 2023/2006</w:t>
            </w:r>
          </w:p>
          <w:p w:rsidR="001176E0" w:rsidRPr="008A3CC2" w:rsidRDefault="005F3336" w:rsidP="00137F6C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and</w:t>
            </w:r>
            <w:r w:rsidR="001176E0"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r w:rsidR="001176E0" w:rsidRPr="00BC3C3B">
              <w:rPr>
                <w:rFonts w:ascii="Arial" w:hAnsi="Arial"/>
                <w:i/>
                <w:sz w:val="16"/>
                <w:lang w:val="en-US"/>
              </w:rPr>
              <w:t>(EU) No. 10/2011 and its amendments.</w:t>
            </w:r>
            <w:r w:rsidR="00AF68C2">
              <w:rPr>
                <w:rFonts w:ascii="Arial" w:hAnsi="Arial"/>
                <w:i/>
                <w:sz w:val="16"/>
                <w:lang w:val="en-US"/>
              </w:rPr>
              <w:t xml:space="preserve"> *</w:t>
            </w:r>
          </w:p>
        </w:tc>
        <w:tc>
          <w:tcPr>
            <w:tcW w:w="51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76E0" w:rsidRPr="00D311EF" w:rsidRDefault="001176E0" w:rsidP="00D311EF">
            <w:pPr>
              <w:pStyle w:val="Paragrafoelenco"/>
              <w:numPr>
                <w:ilvl w:val="0"/>
                <w:numId w:val="18"/>
              </w:numPr>
              <w:spacing w:line="276" w:lineRule="auto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</w:tr>
      <w:tr w:rsidR="001176E0" w:rsidRPr="003039D4" w:rsidTr="00AF68C2">
        <w:trPr>
          <w:cantSplit/>
          <w:trHeight w:val="410"/>
          <w:jc w:val="center"/>
        </w:trPr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76E0" w:rsidRPr="00BC3C3B" w:rsidRDefault="001176E0" w:rsidP="00FC2706">
            <w:pPr>
              <w:spacing w:line="360" w:lineRule="auto"/>
              <w:rPr>
                <w:sz w:val="16"/>
                <w:lang w:val="en-US"/>
              </w:rPr>
            </w:pPr>
            <w:r w:rsidRPr="00BC3C3B">
              <w:rPr>
                <w:rFonts w:ascii="Arial" w:hAnsi="Arial"/>
                <w:b/>
                <w:sz w:val="16"/>
                <w:lang w:val="en-US"/>
              </w:rPr>
              <w:t>Germany Recommendations</w:t>
            </w:r>
          </w:p>
          <w:p w:rsidR="001176E0" w:rsidRPr="00BC3C3B" w:rsidRDefault="001176E0" w:rsidP="0019085B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proofErr w:type="spellStart"/>
            <w:r w:rsidRPr="00BC3C3B">
              <w:rPr>
                <w:rFonts w:ascii="Arial" w:hAnsi="Arial"/>
                <w:i/>
                <w:sz w:val="16"/>
                <w:lang w:val="en-US"/>
              </w:rPr>
              <w:t>BfR</w:t>
            </w:r>
            <w:proofErr w:type="spellEnd"/>
            <w:r w:rsidRPr="00BC3C3B">
              <w:rPr>
                <w:rFonts w:ascii="Arial" w:hAnsi="Arial"/>
                <w:i/>
                <w:sz w:val="16"/>
                <w:lang w:val="en-US"/>
              </w:rPr>
              <w:t xml:space="preserve"> Recommendation IX.</w:t>
            </w:r>
          </w:p>
        </w:tc>
        <w:tc>
          <w:tcPr>
            <w:tcW w:w="51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76E0" w:rsidRPr="005F3336" w:rsidRDefault="001176E0" w:rsidP="00E04492">
            <w:pPr>
              <w:spacing w:line="360" w:lineRule="auto"/>
              <w:rPr>
                <w:rFonts w:ascii="Arial" w:hAnsi="Arial"/>
                <w:b/>
                <w:sz w:val="16"/>
                <w:lang w:val="en-US"/>
              </w:rPr>
            </w:pPr>
          </w:p>
          <w:p w:rsidR="001176E0" w:rsidRPr="005F3336" w:rsidRDefault="001176E0" w:rsidP="008A3CC2">
            <w:pPr>
              <w:pStyle w:val="Paragrafoelenco"/>
              <w:numPr>
                <w:ilvl w:val="0"/>
                <w:numId w:val="20"/>
              </w:numPr>
              <w:spacing w:line="360" w:lineRule="auto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</w:tr>
      <w:tr w:rsidR="001176E0" w:rsidRPr="003039D4" w:rsidTr="00AF68C2">
        <w:trPr>
          <w:cantSplit/>
          <w:trHeight w:val="410"/>
          <w:jc w:val="center"/>
        </w:trPr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76E0" w:rsidRPr="00BC3C3B" w:rsidRDefault="001176E0" w:rsidP="00BC1125">
            <w:pPr>
              <w:spacing w:line="360" w:lineRule="auto"/>
              <w:rPr>
                <w:rFonts w:ascii="Arial" w:hAnsi="Arial"/>
                <w:b/>
                <w:sz w:val="16"/>
                <w:lang w:val="en-US"/>
              </w:rPr>
            </w:pPr>
            <w:r w:rsidRPr="00BC3C3B">
              <w:rPr>
                <w:rFonts w:ascii="Arial" w:hAnsi="Arial"/>
                <w:b/>
                <w:sz w:val="16"/>
                <w:lang w:val="en-US"/>
              </w:rPr>
              <w:t>Chinese National Standards</w:t>
            </w:r>
          </w:p>
          <w:p w:rsidR="001176E0" w:rsidRPr="00BC3C3B" w:rsidRDefault="001176E0" w:rsidP="00A51CD5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GB4806.7, GB4806.1, GB</w:t>
            </w:r>
            <w:r w:rsidRPr="00BC3C3B">
              <w:rPr>
                <w:rFonts w:ascii="Arial" w:hAnsi="Arial"/>
                <w:i/>
                <w:sz w:val="16"/>
                <w:lang w:val="en-US"/>
              </w:rPr>
              <w:t>9685-2016</w:t>
            </w:r>
            <w:r>
              <w:rPr>
                <w:rFonts w:ascii="Arial" w:hAnsi="Arial"/>
                <w:i/>
                <w:sz w:val="16"/>
                <w:lang w:val="en-US"/>
              </w:rPr>
              <w:t>.</w:t>
            </w:r>
            <w:r w:rsidR="0012024E">
              <w:rPr>
                <w:rFonts w:ascii="Arial" w:hAnsi="Arial"/>
                <w:i/>
                <w:sz w:val="16"/>
                <w:lang w:val="en-US"/>
              </w:rPr>
              <w:t>*</w:t>
            </w:r>
          </w:p>
        </w:tc>
        <w:tc>
          <w:tcPr>
            <w:tcW w:w="51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76E0" w:rsidRPr="005F3336" w:rsidRDefault="001176E0" w:rsidP="00D311EF">
            <w:pPr>
              <w:spacing w:line="276" w:lineRule="auto"/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1176E0" w:rsidRPr="005F3336" w:rsidRDefault="001176E0" w:rsidP="00D311EF">
            <w:pPr>
              <w:pStyle w:val="Paragrafoelenco"/>
              <w:numPr>
                <w:ilvl w:val="0"/>
                <w:numId w:val="21"/>
              </w:numPr>
              <w:spacing w:line="276" w:lineRule="auto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</w:tr>
      <w:tr w:rsidR="001176E0" w:rsidRPr="00FC146A" w:rsidTr="00AF68C2">
        <w:trPr>
          <w:cantSplit/>
          <w:trHeight w:val="410"/>
          <w:jc w:val="center"/>
        </w:trPr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76E0" w:rsidRPr="00BC3773" w:rsidRDefault="001176E0" w:rsidP="005F67C4">
            <w:pPr>
              <w:spacing w:line="360" w:lineRule="auto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NSF Standard</w:t>
            </w:r>
          </w:p>
          <w:p w:rsidR="001176E0" w:rsidRPr="00BC3773" w:rsidRDefault="001176E0" w:rsidP="005F67C4">
            <w:pPr>
              <w:spacing w:line="360" w:lineRule="auto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NSF/ANSI 51 - Food Equipment Materials.</w:t>
            </w:r>
          </w:p>
        </w:tc>
        <w:tc>
          <w:tcPr>
            <w:tcW w:w="51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176E0" w:rsidRPr="005F3336" w:rsidRDefault="001176E0" w:rsidP="00DA3196">
            <w:pPr>
              <w:pStyle w:val="Paragrafoelenco"/>
              <w:numPr>
                <w:ilvl w:val="0"/>
                <w:numId w:val="16"/>
              </w:numPr>
              <w:spacing w:line="360" w:lineRule="auto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</w:tr>
      <w:tr w:rsidR="001176E0" w:rsidRPr="00FC146A" w:rsidTr="00AF68C2">
        <w:trPr>
          <w:cantSplit/>
          <w:trHeight w:val="410"/>
          <w:jc w:val="center"/>
        </w:trPr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176E0" w:rsidRPr="00314F4D" w:rsidRDefault="001176E0" w:rsidP="00E26DB6">
            <w:pPr>
              <w:spacing w:line="360" w:lineRule="auto"/>
              <w:rPr>
                <w:rFonts w:ascii="Arial" w:hAnsi="Arial"/>
                <w:b/>
                <w:sz w:val="16"/>
                <w:lang w:val="en-US"/>
              </w:rPr>
            </w:pPr>
            <w:r w:rsidRPr="00314F4D">
              <w:rPr>
                <w:rFonts w:ascii="Arial" w:hAnsi="Arial"/>
                <w:b/>
                <w:sz w:val="16"/>
                <w:lang w:val="en-US"/>
              </w:rPr>
              <w:t>USA codes</w:t>
            </w:r>
          </w:p>
          <w:p w:rsidR="001176E0" w:rsidRPr="00314F4D" w:rsidRDefault="007778E5" w:rsidP="002A4E5E">
            <w:pPr>
              <w:rPr>
                <w:rFonts w:ascii="Arial" w:hAnsi="Arial"/>
                <w:i/>
                <w:color w:val="C00000"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 xml:space="preserve">Food and Drug Administration, </w:t>
            </w:r>
            <w:r w:rsidR="001176E0" w:rsidRPr="00314F4D">
              <w:rPr>
                <w:rFonts w:ascii="Arial" w:hAnsi="Arial"/>
                <w:i/>
                <w:sz w:val="16"/>
                <w:szCs w:val="16"/>
                <w:lang w:val="en-US"/>
              </w:rPr>
              <w:t xml:space="preserve">CFR 21 </w:t>
            </w:r>
            <w:proofErr w:type="spellStart"/>
            <w:r w:rsidR="001176E0" w:rsidRPr="00314F4D">
              <w:rPr>
                <w:rFonts w:ascii="Arial" w:hAnsi="Arial"/>
                <w:i/>
                <w:sz w:val="16"/>
                <w:lang w:val="en-US"/>
              </w:rPr>
              <w:t>parti</w:t>
            </w:r>
            <w:proofErr w:type="spellEnd"/>
            <w:r w:rsidR="00F91895"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r w:rsidR="001176E0" w:rsidRPr="00314F4D">
              <w:rPr>
                <w:rFonts w:ascii="Arial" w:hAnsi="Arial"/>
                <w:i/>
                <w:sz w:val="16"/>
                <w:lang w:val="en-US"/>
              </w:rPr>
              <w:t>177 e 178.</w:t>
            </w:r>
          </w:p>
        </w:tc>
        <w:tc>
          <w:tcPr>
            <w:tcW w:w="51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1176E0" w:rsidRPr="005F3336" w:rsidRDefault="001176E0" w:rsidP="00DA3196">
            <w:pPr>
              <w:pStyle w:val="Paragrafoelenco"/>
              <w:numPr>
                <w:ilvl w:val="0"/>
                <w:numId w:val="16"/>
              </w:numPr>
              <w:spacing w:line="360" w:lineRule="auto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</w:tr>
      <w:tr w:rsidR="00AF68C2" w:rsidRPr="005F3336" w:rsidTr="00AF68C2">
        <w:trPr>
          <w:cantSplit/>
          <w:trHeight w:val="397"/>
          <w:jc w:val="center"/>
        </w:trPr>
        <w:tc>
          <w:tcPr>
            <w:tcW w:w="1030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68C2" w:rsidRPr="005F3336" w:rsidRDefault="0012024E" w:rsidP="008511FE">
            <w:pPr>
              <w:ind w:left="360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F3336">
              <w:rPr>
                <w:rFonts w:ascii="Arial" w:hAnsi="Arial"/>
                <w:b/>
                <w:sz w:val="16"/>
                <w:lang w:val="en-US"/>
              </w:rPr>
              <w:t>*</w:t>
            </w:r>
            <w:r w:rsidR="00FA1E1C" w:rsidRPr="005F3336">
              <w:rPr>
                <w:rFonts w:ascii="Arial" w:hAnsi="Arial"/>
                <w:b/>
                <w:sz w:val="16"/>
                <w:lang w:val="en-US"/>
              </w:rPr>
              <w:t xml:space="preserve"> </w:t>
            </w:r>
            <w:r w:rsidR="005F3336" w:rsidRPr="005F3336">
              <w:rPr>
                <w:rFonts w:ascii="Arial" w:hAnsi="Arial"/>
                <w:b/>
                <w:sz w:val="16"/>
                <w:lang w:val="en-US"/>
              </w:rPr>
              <w:t xml:space="preserve">List of the substances used </w:t>
            </w:r>
            <w:r w:rsidR="008511FE">
              <w:rPr>
                <w:rFonts w:ascii="Arial" w:hAnsi="Arial"/>
                <w:b/>
                <w:sz w:val="16"/>
                <w:lang w:val="en-US"/>
              </w:rPr>
              <w:t xml:space="preserve">in the manufacture </w:t>
            </w:r>
            <w:r w:rsidR="005F3336" w:rsidRPr="005F3336">
              <w:rPr>
                <w:rFonts w:ascii="Arial" w:hAnsi="Arial"/>
                <w:b/>
                <w:sz w:val="16"/>
                <w:lang w:val="en-US"/>
              </w:rPr>
              <w:t xml:space="preserve">and of the </w:t>
            </w:r>
            <w:r w:rsidR="008511FE" w:rsidRPr="005F3336">
              <w:rPr>
                <w:rFonts w:ascii="Arial" w:hAnsi="Arial"/>
                <w:b/>
                <w:sz w:val="16"/>
                <w:lang w:val="en-US"/>
              </w:rPr>
              <w:t xml:space="preserve">degradation </w:t>
            </w:r>
            <w:r w:rsidR="005F3336" w:rsidRPr="005F3336">
              <w:rPr>
                <w:rFonts w:ascii="Arial" w:hAnsi="Arial"/>
                <w:b/>
                <w:sz w:val="16"/>
                <w:lang w:val="en-US"/>
              </w:rPr>
              <w:t>products</w:t>
            </w:r>
            <w:r w:rsidR="004D7B59" w:rsidRPr="005F3336">
              <w:rPr>
                <w:rFonts w:ascii="Arial" w:hAnsi="Arial"/>
                <w:b/>
                <w:sz w:val="16"/>
                <w:lang w:val="en-US"/>
              </w:rPr>
              <w:t>,</w:t>
            </w:r>
            <w:r w:rsidR="00AF68C2" w:rsidRPr="005F3336">
              <w:rPr>
                <w:rFonts w:ascii="Arial" w:hAnsi="Arial"/>
                <w:b/>
                <w:sz w:val="16"/>
                <w:lang w:val="en-US"/>
              </w:rPr>
              <w:t xml:space="preserve"> </w:t>
            </w:r>
            <w:r w:rsidR="005F3336" w:rsidRPr="005F3336">
              <w:rPr>
                <w:rFonts w:ascii="Arial" w:hAnsi="Arial"/>
                <w:b/>
                <w:sz w:val="16"/>
                <w:lang w:val="en-US"/>
              </w:rPr>
              <w:t>subject to restrictions or specific limits</w:t>
            </w:r>
            <w:r w:rsidR="004D7B59" w:rsidRPr="005F3336">
              <w:rPr>
                <w:rFonts w:ascii="Arial" w:hAnsi="Arial"/>
                <w:b/>
                <w:sz w:val="16"/>
                <w:lang w:val="en-US"/>
              </w:rPr>
              <w:t>.</w:t>
            </w:r>
          </w:p>
        </w:tc>
      </w:tr>
      <w:tr w:rsidR="004D7B59" w:rsidRPr="00FA1E1C" w:rsidTr="004D7B59">
        <w:trPr>
          <w:gridAfter w:val="1"/>
          <w:wAfter w:w="6" w:type="dxa"/>
          <w:cantSplit/>
          <w:trHeight w:val="205"/>
          <w:jc w:val="center"/>
        </w:trPr>
        <w:tc>
          <w:tcPr>
            <w:tcW w:w="3455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4D7B59" w:rsidRDefault="005F3336" w:rsidP="004D7B59">
            <w:pPr>
              <w:jc w:val="center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Substance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4D7B59" w:rsidRPr="00FA1E1C" w:rsidRDefault="004D7B59" w:rsidP="004D7B59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</w:rPr>
              <w:t xml:space="preserve">CAS </w:t>
            </w:r>
            <w:proofErr w:type="spellStart"/>
            <w:r w:rsidR="005F3336">
              <w:rPr>
                <w:rFonts w:ascii="Arial" w:hAnsi="Arial"/>
                <w:b/>
                <w:sz w:val="16"/>
              </w:rPr>
              <w:t>Number</w:t>
            </w:r>
            <w:proofErr w:type="spellEnd"/>
          </w:p>
        </w:tc>
        <w:tc>
          <w:tcPr>
            <w:tcW w:w="4864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4D7B59" w:rsidRPr="00FA1E1C" w:rsidRDefault="005F3336" w:rsidP="00AF68C2">
            <w:pPr>
              <w:ind w:left="360"/>
              <w:jc w:val="center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Relevant indications</w:t>
            </w:r>
          </w:p>
        </w:tc>
      </w:tr>
      <w:tr w:rsidR="004D7B59" w:rsidRPr="00FA1E1C" w:rsidTr="004D7B59">
        <w:trPr>
          <w:gridAfter w:val="1"/>
          <w:wAfter w:w="6" w:type="dxa"/>
          <w:cantSplit/>
          <w:trHeight w:val="205"/>
          <w:jc w:val="center"/>
        </w:trPr>
        <w:tc>
          <w:tcPr>
            <w:tcW w:w="3455" w:type="dxa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D7B59" w:rsidRPr="00FA1E1C" w:rsidRDefault="004D7B59" w:rsidP="00AF68C2">
            <w:pPr>
              <w:ind w:left="36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D7B59" w:rsidRPr="00FA1E1C" w:rsidRDefault="004D7B59" w:rsidP="00AF68C2">
            <w:pPr>
              <w:ind w:left="36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486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D7B59" w:rsidRPr="00FA1E1C" w:rsidRDefault="004D7B59" w:rsidP="00AF68C2">
            <w:pPr>
              <w:ind w:left="36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</w:tr>
      <w:tr w:rsidR="004D7B59" w:rsidRPr="00FA1E1C" w:rsidTr="004D7B59">
        <w:trPr>
          <w:gridAfter w:val="1"/>
          <w:wAfter w:w="6" w:type="dxa"/>
          <w:cantSplit/>
          <w:trHeight w:val="205"/>
          <w:jc w:val="center"/>
        </w:trPr>
        <w:tc>
          <w:tcPr>
            <w:tcW w:w="3455" w:type="dxa"/>
            <w:gridSpan w:val="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7B59" w:rsidRPr="00FA1E1C" w:rsidRDefault="004D7B59" w:rsidP="00AF68C2">
            <w:pPr>
              <w:ind w:left="36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7B59" w:rsidRPr="00FA1E1C" w:rsidRDefault="004D7B59" w:rsidP="00AF68C2">
            <w:pPr>
              <w:ind w:left="36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4864" w:type="dxa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7B59" w:rsidRPr="00FA1E1C" w:rsidRDefault="004D7B59" w:rsidP="00AF68C2">
            <w:pPr>
              <w:ind w:left="360"/>
              <w:jc w:val="center"/>
              <w:rPr>
                <w:rFonts w:ascii="Arial" w:hAnsi="Arial"/>
                <w:b/>
                <w:sz w:val="16"/>
                <w:lang w:val="en-US"/>
              </w:rPr>
            </w:pPr>
          </w:p>
        </w:tc>
      </w:tr>
      <w:tr w:rsidR="00AF68C2" w:rsidRPr="005F3336" w:rsidTr="00AF68C2">
        <w:trPr>
          <w:cantSplit/>
          <w:trHeight w:val="410"/>
          <w:jc w:val="center"/>
        </w:trPr>
        <w:tc>
          <w:tcPr>
            <w:tcW w:w="10309" w:type="dxa"/>
            <w:gridSpan w:val="7"/>
            <w:tcBorders>
              <w:top w:val="single" w:sz="4" w:space="0" w:color="auto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/>
            <w:vAlign w:val="center"/>
          </w:tcPr>
          <w:p w:rsidR="005F3336" w:rsidRDefault="005F3336" w:rsidP="003039D4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F3336">
              <w:rPr>
                <w:rFonts w:ascii="Arial" w:hAnsi="Arial"/>
                <w:b/>
                <w:sz w:val="16"/>
                <w:lang w:val="en-US"/>
              </w:rPr>
              <w:t>Food Contact Materials – Rubber and silicone</w:t>
            </w:r>
          </w:p>
          <w:p w:rsidR="00AF68C2" w:rsidRPr="005F3336" w:rsidRDefault="005F3336" w:rsidP="003039D4">
            <w:pPr>
              <w:jc w:val="center"/>
              <w:rPr>
                <w:rFonts w:ascii="Arial" w:hAnsi="Arial"/>
                <w:b/>
                <w:sz w:val="16"/>
                <w:lang w:val="en-US"/>
              </w:rPr>
            </w:pPr>
            <w:r w:rsidRPr="005F3336">
              <w:rPr>
                <w:rFonts w:ascii="Arial" w:hAnsi="Arial"/>
                <w:b/>
                <w:sz w:val="16"/>
                <w:lang w:val="en-US"/>
              </w:rPr>
              <w:t xml:space="preserve"> </w:t>
            </w:r>
            <w:r w:rsidRPr="005F3336">
              <w:rPr>
                <w:rFonts w:ascii="Arial" w:hAnsi="Arial"/>
                <w:i/>
                <w:color w:val="C00000"/>
                <w:sz w:val="16"/>
                <w:lang w:val="en-US"/>
              </w:rPr>
              <w:t>(delete section if not relevant to the here above considered components)</w:t>
            </w:r>
          </w:p>
        </w:tc>
      </w:tr>
      <w:tr w:rsidR="005F3336" w:rsidRPr="005F3336" w:rsidTr="00165FCD">
        <w:trPr>
          <w:cantSplit/>
          <w:trHeight w:val="410"/>
          <w:jc w:val="center"/>
        </w:trPr>
        <w:tc>
          <w:tcPr>
            <w:tcW w:w="10309" w:type="dxa"/>
            <w:gridSpan w:val="7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F3336" w:rsidRPr="005F3336" w:rsidRDefault="005F3336" w:rsidP="007B0350">
            <w:pPr>
              <w:rPr>
                <w:rFonts w:ascii="Arial" w:hAnsi="Arial"/>
                <w:i/>
                <w:sz w:val="16"/>
                <w:lang w:val="en-US"/>
              </w:rPr>
            </w:pPr>
          </w:p>
          <w:p w:rsidR="005F3336" w:rsidRPr="005F3336" w:rsidRDefault="005F3336" w:rsidP="007B0350">
            <w:pPr>
              <w:rPr>
                <w:rFonts w:ascii="Arial" w:hAnsi="Arial"/>
                <w:i/>
                <w:sz w:val="16"/>
                <w:lang w:val="en-US"/>
              </w:rPr>
            </w:pPr>
            <w:r w:rsidRPr="005F3336">
              <w:rPr>
                <w:rFonts w:ascii="Arial" w:hAnsi="Arial"/>
                <w:i/>
                <w:sz w:val="16"/>
                <w:lang w:val="en-US"/>
              </w:rPr>
              <w:t xml:space="preserve">Component: </w:t>
            </w:r>
            <w:r w:rsidRPr="005F3336">
              <w:rPr>
                <w:rFonts w:ascii="Arial" w:hAnsi="Arial"/>
                <w:i/>
                <w:color w:val="C00000"/>
                <w:sz w:val="16"/>
                <w:lang w:val="en-US"/>
              </w:rPr>
              <w:t>(describe the component)</w:t>
            </w:r>
          </w:p>
          <w:p w:rsidR="005F3336" w:rsidRPr="005F3336" w:rsidRDefault="005F3336" w:rsidP="007B0350">
            <w:pPr>
              <w:rPr>
                <w:rFonts w:ascii="Arial" w:hAnsi="Arial"/>
                <w:i/>
                <w:sz w:val="16"/>
                <w:lang w:val="en-US"/>
              </w:rPr>
            </w:pPr>
            <w:r w:rsidRPr="005F3336">
              <w:rPr>
                <w:rFonts w:ascii="Arial" w:hAnsi="Arial"/>
                <w:i/>
                <w:sz w:val="16"/>
                <w:lang w:val="en-US"/>
              </w:rPr>
              <w:t xml:space="preserve">Material: </w:t>
            </w:r>
            <w:r w:rsidRPr="005F3336">
              <w:rPr>
                <w:rFonts w:ascii="Arial" w:hAnsi="Arial"/>
                <w:i/>
                <w:color w:val="C00000"/>
                <w:sz w:val="16"/>
                <w:lang w:val="en-US"/>
              </w:rPr>
              <w:t>(describe the material)</w:t>
            </w:r>
          </w:p>
          <w:p w:rsidR="005F3336" w:rsidRPr="005F3336" w:rsidRDefault="005F3336" w:rsidP="007B0350">
            <w:pPr>
              <w:rPr>
                <w:rFonts w:ascii="Arial" w:hAnsi="Arial"/>
                <w:i/>
                <w:sz w:val="16"/>
                <w:lang w:val="en-US"/>
              </w:rPr>
            </w:pPr>
          </w:p>
        </w:tc>
      </w:tr>
      <w:tr w:rsidR="005F3336" w:rsidRPr="005F3336" w:rsidTr="00AF68C2">
        <w:trPr>
          <w:cantSplit/>
          <w:trHeight w:val="410"/>
          <w:jc w:val="center"/>
        </w:trPr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336" w:rsidRPr="00137F6C" w:rsidRDefault="005F3336" w:rsidP="007B0350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proofErr w:type="spellStart"/>
            <w:r>
              <w:rPr>
                <w:rFonts w:ascii="Arial" w:hAnsi="Arial"/>
                <w:b/>
                <w:i/>
                <w:sz w:val="16"/>
              </w:rPr>
              <w:t>References</w:t>
            </w:r>
            <w:proofErr w:type="spellEnd"/>
          </w:p>
        </w:tc>
        <w:tc>
          <w:tcPr>
            <w:tcW w:w="51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F3336" w:rsidRPr="005F3336" w:rsidRDefault="005F3336" w:rsidP="007B0350">
            <w:pPr>
              <w:jc w:val="center"/>
              <w:rPr>
                <w:rFonts w:ascii="Arial" w:hAnsi="Arial"/>
                <w:b/>
                <w:i/>
                <w:sz w:val="16"/>
                <w:lang w:val="en-US"/>
              </w:rPr>
            </w:pPr>
            <w:r w:rsidRPr="005F3336">
              <w:rPr>
                <w:rFonts w:ascii="Arial" w:hAnsi="Arial"/>
                <w:b/>
                <w:i/>
                <w:sz w:val="16"/>
                <w:lang w:val="en-US"/>
              </w:rPr>
              <w:t xml:space="preserve">Compliance </w:t>
            </w:r>
            <w:r w:rsidRPr="005F3336">
              <w:rPr>
                <w:rFonts w:ascii="Arial" w:hAnsi="Arial"/>
                <w:i/>
                <w:sz w:val="10"/>
                <w:szCs w:val="10"/>
                <w:lang w:val="en-US"/>
              </w:rPr>
              <w:t>(Flag the concerned box)</w:t>
            </w:r>
          </w:p>
        </w:tc>
      </w:tr>
      <w:tr w:rsidR="00AF68C2" w:rsidRPr="00FC146A" w:rsidTr="00AF68C2">
        <w:trPr>
          <w:cantSplit/>
          <w:trHeight w:val="410"/>
          <w:jc w:val="center"/>
        </w:trPr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68C2" w:rsidRPr="00BC3C3B" w:rsidRDefault="00AF68C2" w:rsidP="00E04492">
            <w:pPr>
              <w:spacing w:line="360" w:lineRule="auto"/>
              <w:rPr>
                <w:rFonts w:ascii="Arial" w:hAnsi="Arial"/>
                <w:b/>
                <w:sz w:val="18"/>
                <w:lang w:val="en-US"/>
              </w:rPr>
            </w:pPr>
            <w:r w:rsidRPr="00BC3C3B">
              <w:rPr>
                <w:rFonts w:ascii="Arial" w:hAnsi="Arial"/>
                <w:b/>
                <w:sz w:val="16"/>
                <w:lang w:val="en-US"/>
              </w:rPr>
              <w:t>European Union Regulations</w:t>
            </w:r>
          </w:p>
          <w:p w:rsidR="00AF68C2" w:rsidRDefault="00AF68C2" w:rsidP="008A3CC2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BC3C3B">
              <w:rPr>
                <w:rFonts w:ascii="Arial" w:hAnsi="Arial"/>
                <w:i/>
                <w:sz w:val="16"/>
                <w:lang w:val="en-US"/>
              </w:rPr>
              <w:t>(EC) No. 1935/2004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, </w:t>
            </w:r>
            <w:r w:rsidRPr="007B5CE0">
              <w:rPr>
                <w:rFonts w:ascii="Arial" w:hAnsi="Arial"/>
                <w:i/>
                <w:sz w:val="16"/>
                <w:lang w:val="en-US"/>
              </w:rPr>
              <w:t>(EC) No. 2023/2006</w:t>
            </w:r>
          </w:p>
          <w:p w:rsidR="00AF68C2" w:rsidRPr="005F3336" w:rsidRDefault="005F3336" w:rsidP="008A3CC2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 w:rsidRPr="005F3336">
              <w:rPr>
                <w:rFonts w:ascii="Arial" w:hAnsi="Arial"/>
                <w:i/>
                <w:sz w:val="16"/>
                <w:lang w:val="en-US"/>
              </w:rPr>
              <w:t>According to</w:t>
            </w:r>
            <w:r w:rsidR="00AF68C2" w:rsidRPr="005F3336">
              <w:rPr>
                <w:rFonts w:ascii="Arial" w:hAnsi="Arial"/>
                <w:i/>
                <w:sz w:val="16"/>
                <w:lang w:val="en-US"/>
              </w:rPr>
              <w:t xml:space="preserve">  D.M 21.3.1973 </w:t>
            </w:r>
            <w:proofErr w:type="spellStart"/>
            <w:r w:rsidR="00AF68C2" w:rsidRPr="005F3336">
              <w:rPr>
                <w:rFonts w:ascii="Arial" w:hAnsi="Arial"/>
                <w:i/>
                <w:sz w:val="16"/>
                <w:lang w:val="en-US"/>
              </w:rPr>
              <w:t>ed</w:t>
            </w:r>
            <w:proofErr w:type="spellEnd"/>
            <w:r w:rsidR="00AF68C2" w:rsidRPr="005F3336"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proofErr w:type="spellStart"/>
            <w:r w:rsidR="00AF68C2" w:rsidRPr="005F3336">
              <w:rPr>
                <w:rFonts w:ascii="Arial" w:hAnsi="Arial"/>
                <w:i/>
                <w:sz w:val="16"/>
                <w:lang w:val="en-US"/>
              </w:rPr>
              <w:t>ss.mm.ii</w:t>
            </w:r>
            <w:proofErr w:type="spellEnd"/>
            <w:r w:rsidR="00AF68C2" w:rsidRPr="005F3336">
              <w:rPr>
                <w:rFonts w:ascii="Arial" w:hAnsi="Arial"/>
                <w:i/>
                <w:sz w:val="16"/>
                <w:lang w:val="en-US"/>
              </w:rPr>
              <w:t xml:space="preserve"> .</w:t>
            </w:r>
          </w:p>
          <w:p w:rsidR="00AF68C2" w:rsidRPr="00DA3196" w:rsidRDefault="005F3336" w:rsidP="00DA3196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According to</w:t>
            </w:r>
            <w:r w:rsidR="00AF68C2" w:rsidRPr="00DA3196"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r w:rsidR="00AF68C2">
              <w:rPr>
                <w:rFonts w:ascii="Arial" w:hAnsi="Arial"/>
                <w:i/>
                <w:sz w:val="16"/>
                <w:lang w:val="en-US"/>
              </w:rPr>
              <w:t xml:space="preserve">“Resolution </w:t>
            </w:r>
            <w:r w:rsidR="00AF68C2" w:rsidRPr="00BC3C3B">
              <w:rPr>
                <w:rFonts w:ascii="Arial" w:hAnsi="Arial"/>
                <w:i/>
                <w:sz w:val="16"/>
                <w:lang w:val="en-US"/>
              </w:rPr>
              <w:t xml:space="preserve">AP (2004) 5 – </w:t>
            </w:r>
            <w:r w:rsidR="00AF68C2" w:rsidRPr="00BC3C3B">
              <w:rPr>
                <w:rFonts w:ascii="Arial" w:hAnsi="Arial" w:cs="Arial"/>
                <w:i/>
                <w:sz w:val="16"/>
                <w:shd w:val="clear" w:color="auto" w:fill="FFFFFF"/>
                <w:lang w:val="en-US"/>
              </w:rPr>
              <w:t>On silicones used for food contact applications</w:t>
            </w:r>
            <w:r w:rsidR="00AF68C2">
              <w:rPr>
                <w:rFonts w:ascii="Arial" w:hAnsi="Arial" w:cs="Arial"/>
                <w:i/>
                <w:sz w:val="16"/>
                <w:shd w:val="clear" w:color="auto" w:fill="FFFFFF"/>
                <w:lang w:val="en-US"/>
              </w:rPr>
              <w:t>”</w:t>
            </w:r>
          </w:p>
        </w:tc>
        <w:tc>
          <w:tcPr>
            <w:tcW w:w="51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68C2" w:rsidRPr="005F3336" w:rsidRDefault="00AF68C2" w:rsidP="00E04492">
            <w:pPr>
              <w:spacing w:line="360" w:lineRule="auto"/>
              <w:rPr>
                <w:rFonts w:ascii="Arial" w:hAnsi="Arial"/>
                <w:sz w:val="16"/>
                <w:lang w:val="en-US"/>
              </w:rPr>
            </w:pPr>
          </w:p>
          <w:p w:rsidR="00AF68C2" w:rsidRPr="005F3336" w:rsidRDefault="00AF68C2" w:rsidP="00DA3196">
            <w:pPr>
              <w:ind w:left="360"/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AF68C2" w:rsidRPr="005F3336" w:rsidRDefault="00AF68C2" w:rsidP="008A3CC2">
            <w:pPr>
              <w:pStyle w:val="Paragrafoelenco"/>
              <w:numPr>
                <w:ilvl w:val="0"/>
                <w:numId w:val="23"/>
              </w:numPr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AF68C2" w:rsidRPr="005F3336" w:rsidRDefault="00AF68C2" w:rsidP="008A3CC2">
            <w:pPr>
              <w:pStyle w:val="Paragrafoelenco"/>
              <w:numPr>
                <w:ilvl w:val="0"/>
                <w:numId w:val="23"/>
              </w:num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</w:tr>
      <w:tr w:rsidR="00AF68C2" w:rsidRPr="00F65990" w:rsidTr="00AF68C2">
        <w:trPr>
          <w:cantSplit/>
          <w:trHeight w:val="410"/>
          <w:jc w:val="center"/>
        </w:trPr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68C2" w:rsidRPr="00BC3C3B" w:rsidRDefault="00AF68C2" w:rsidP="00E04492">
            <w:pPr>
              <w:spacing w:line="360" w:lineRule="auto"/>
              <w:rPr>
                <w:rFonts w:ascii="Arial" w:hAnsi="Arial"/>
                <w:b/>
                <w:sz w:val="16"/>
                <w:lang w:val="en-US"/>
              </w:rPr>
            </w:pPr>
            <w:r w:rsidRPr="00BC3C3B">
              <w:rPr>
                <w:rFonts w:ascii="Arial" w:hAnsi="Arial"/>
                <w:b/>
                <w:sz w:val="16"/>
                <w:lang w:val="en-US"/>
              </w:rPr>
              <w:t>Germany Recommendations</w:t>
            </w:r>
          </w:p>
          <w:p w:rsidR="00AF68C2" w:rsidRDefault="00AF68C2" w:rsidP="00DC02D6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proofErr w:type="spellStart"/>
            <w:r w:rsidRPr="00BC3C3B">
              <w:rPr>
                <w:rFonts w:ascii="Arial" w:hAnsi="Arial"/>
                <w:i/>
                <w:sz w:val="16"/>
                <w:lang w:val="en-US"/>
              </w:rPr>
              <w:t>BfR</w:t>
            </w:r>
            <w:proofErr w:type="spellEnd"/>
            <w:r w:rsidRPr="00BC3C3B">
              <w:rPr>
                <w:rFonts w:ascii="Arial" w:hAnsi="Arial"/>
                <w:i/>
                <w:sz w:val="16"/>
                <w:lang w:val="en-US"/>
              </w:rPr>
              <w:t xml:space="preserve"> Recommendation XXI.</w:t>
            </w:r>
            <w:r>
              <w:rPr>
                <w:rFonts w:ascii="Arial" w:hAnsi="Arial"/>
                <w:i/>
                <w:sz w:val="16"/>
                <w:lang w:val="en-US"/>
              </w:rPr>
              <w:t xml:space="preserve"> </w:t>
            </w:r>
            <w:r w:rsidRPr="00F65990">
              <w:rPr>
                <w:rFonts w:ascii="Arial" w:hAnsi="Arial"/>
                <w:i/>
                <w:color w:val="808080" w:themeColor="background1" w:themeShade="80"/>
                <w:sz w:val="16"/>
                <w:lang w:val="en-US"/>
              </w:rPr>
              <w:t>(</w:t>
            </w:r>
            <w:r w:rsidR="005F3336">
              <w:rPr>
                <w:rFonts w:ascii="Arial" w:hAnsi="Arial"/>
                <w:i/>
                <w:color w:val="808080" w:themeColor="background1" w:themeShade="80"/>
                <w:sz w:val="16"/>
                <w:lang w:val="en-US"/>
              </w:rPr>
              <w:t>Robber</w:t>
            </w:r>
            <w:r w:rsidRPr="00F65990">
              <w:rPr>
                <w:rFonts w:ascii="Arial" w:hAnsi="Arial"/>
                <w:i/>
                <w:color w:val="808080" w:themeColor="background1" w:themeShade="80"/>
                <w:sz w:val="16"/>
                <w:lang w:val="en-US"/>
              </w:rPr>
              <w:t>)</w:t>
            </w:r>
          </w:p>
          <w:p w:rsidR="00AF68C2" w:rsidRPr="00BC3C3B" w:rsidRDefault="00AF68C2" w:rsidP="00F65990">
            <w:pPr>
              <w:spacing w:line="276" w:lineRule="auto"/>
              <w:rPr>
                <w:rFonts w:ascii="Arial" w:hAnsi="Arial"/>
                <w:i/>
                <w:sz w:val="16"/>
                <w:lang w:val="en-US"/>
              </w:rPr>
            </w:pPr>
            <w:proofErr w:type="spellStart"/>
            <w:r>
              <w:rPr>
                <w:rFonts w:ascii="Arial" w:hAnsi="Arial"/>
                <w:i/>
                <w:sz w:val="16"/>
                <w:lang w:val="en-US"/>
              </w:rPr>
              <w:t>BfR</w:t>
            </w:r>
            <w:proofErr w:type="spellEnd"/>
            <w:r>
              <w:rPr>
                <w:rFonts w:ascii="Arial" w:hAnsi="Arial"/>
                <w:i/>
                <w:sz w:val="16"/>
                <w:lang w:val="en-US"/>
              </w:rPr>
              <w:t xml:space="preserve"> Recommendation XV. </w:t>
            </w:r>
            <w:r w:rsidR="005F3336">
              <w:rPr>
                <w:rFonts w:ascii="Arial" w:hAnsi="Arial"/>
                <w:i/>
                <w:color w:val="808080" w:themeColor="background1" w:themeShade="80"/>
                <w:sz w:val="16"/>
                <w:lang w:val="en-US"/>
              </w:rPr>
              <w:t>(Silicone</w:t>
            </w:r>
            <w:r w:rsidRPr="00F65990">
              <w:rPr>
                <w:rFonts w:ascii="Arial" w:hAnsi="Arial"/>
                <w:i/>
                <w:color w:val="808080" w:themeColor="background1" w:themeShade="80"/>
                <w:sz w:val="16"/>
                <w:lang w:val="en-US"/>
              </w:rPr>
              <w:t>)</w:t>
            </w:r>
          </w:p>
        </w:tc>
        <w:tc>
          <w:tcPr>
            <w:tcW w:w="51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68C2" w:rsidRPr="005F3336" w:rsidRDefault="00AF68C2" w:rsidP="00F65990">
            <w:pPr>
              <w:pStyle w:val="Paragrafoelenco"/>
              <w:spacing w:line="360" w:lineRule="auto"/>
              <w:rPr>
                <w:rFonts w:ascii="Arial" w:hAnsi="Arial"/>
                <w:b/>
                <w:sz w:val="16"/>
                <w:lang w:val="en-US"/>
              </w:rPr>
            </w:pPr>
          </w:p>
          <w:p w:rsidR="00AF68C2" w:rsidRPr="005F3336" w:rsidRDefault="00AF68C2" w:rsidP="00F65990">
            <w:pPr>
              <w:pStyle w:val="Paragrafoelenco"/>
              <w:numPr>
                <w:ilvl w:val="0"/>
                <w:numId w:val="34"/>
              </w:numPr>
              <w:spacing w:line="276" w:lineRule="auto"/>
              <w:jc w:val="center"/>
              <w:rPr>
                <w:rFonts w:ascii="Arial" w:hAnsi="Arial"/>
                <w:i/>
                <w:sz w:val="16"/>
                <w:lang w:val="en-US"/>
              </w:rPr>
            </w:pPr>
          </w:p>
          <w:p w:rsidR="00AF68C2" w:rsidRPr="005F3336" w:rsidRDefault="00AF68C2" w:rsidP="00F65990">
            <w:pPr>
              <w:pStyle w:val="Paragrafoelenco"/>
              <w:numPr>
                <w:ilvl w:val="0"/>
                <w:numId w:val="34"/>
              </w:num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</w:tr>
      <w:tr w:rsidR="00AF68C2" w:rsidRPr="007778E5" w:rsidTr="00AF68C2">
        <w:trPr>
          <w:cantSplit/>
          <w:trHeight w:val="410"/>
          <w:jc w:val="center"/>
        </w:trPr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68C2" w:rsidRPr="00BC3C3B" w:rsidRDefault="00AF68C2" w:rsidP="00D63466">
            <w:pPr>
              <w:spacing w:line="360" w:lineRule="auto"/>
              <w:rPr>
                <w:rFonts w:ascii="Arial" w:hAnsi="Arial"/>
                <w:b/>
                <w:sz w:val="16"/>
                <w:lang w:val="en-US"/>
              </w:rPr>
            </w:pPr>
            <w:r w:rsidRPr="00BC3C3B">
              <w:rPr>
                <w:rFonts w:ascii="Arial" w:hAnsi="Arial"/>
                <w:b/>
                <w:sz w:val="16"/>
                <w:lang w:val="en-US"/>
              </w:rPr>
              <w:t>United States of America Standard</w:t>
            </w:r>
          </w:p>
          <w:p w:rsidR="00AF68C2" w:rsidRPr="00BC3C3B" w:rsidRDefault="00AF68C2" w:rsidP="00D63466">
            <w:pPr>
              <w:spacing w:line="360" w:lineRule="auto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 xml:space="preserve">Food and Drug Administration, CFR 21. </w:t>
            </w:r>
            <w:r w:rsidRPr="007B5CE0">
              <w:rPr>
                <w:rFonts w:ascii="Arial" w:hAnsi="Arial"/>
                <w:i/>
                <w:sz w:val="16"/>
                <w:lang w:val="en-US"/>
              </w:rPr>
              <w:t>§</w:t>
            </w:r>
            <w:r w:rsidRPr="00BC3C3B">
              <w:rPr>
                <w:rFonts w:ascii="Arial" w:hAnsi="Arial"/>
                <w:i/>
                <w:sz w:val="16"/>
                <w:lang w:val="en-US"/>
              </w:rPr>
              <w:t>177.2600</w:t>
            </w:r>
          </w:p>
        </w:tc>
        <w:tc>
          <w:tcPr>
            <w:tcW w:w="51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AF68C2" w:rsidRPr="005F3336" w:rsidRDefault="00AF68C2" w:rsidP="00A51CD5">
            <w:pPr>
              <w:pStyle w:val="Paragrafoelenco"/>
              <w:numPr>
                <w:ilvl w:val="0"/>
                <w:numId w:val="26"/>
              </w:numPr>
              <w:spacing w:line="360" w:lineRule="auto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</w:tr>
      <w:tr w:rsidR="00AF68C2" w:rsidRPr="004B7829" w:rsidTr="00AF68C2">
        <w:trPr>
          <w:cantSplit/>
          <w:trHeight w:val="410"/>
          <w:jc w:val="center"/>
        </w:trPr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68C2" w:rsidRPr="00BC3C3B" w:rsidRDefault="00AF68C2" w:rsidP="00BC1125">
            <w:pPr>
              <w:spacing w:line="360" w:lineRule="auto"/>
              <w:rPr>
                <w:rFonts w:ascii="Arial" w:hAnsi="Arial"/>
                <w:b/>
                <w:sz w:val="16"/>
                <w:lang w:val="en-US"/>
              </w:rPr>
            </w:pPr>
            <w:r w:rsidRPr="00BC3C3B">
              <w:rPr>
                <w:rFonts w:ascii="Arial" w:hAnsi="Arial"/>
                <w:b/>
                <w:sz w:val="16"/>
                <w:lang w:val="en-US"/>
              </w:rPr>
              <w:t>Chinese National Standards</w:t>
            </w:r>
          </w:p>
          <w:p w:rsidR="00AF68C2" w:rsidRPr="00BC3C3B" w:rsidRDefault="00AF68C2" w:rsidP="00F32643">
            <w:pPr>
              <w:spacing w:line="360" w:lineRule="auto"/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GB4806.7, GB4806.1, GB</w:t>
            </w:r>
            <w:r w:rsidRPr="00BC3C3B">
              <w:rPr>
                <w:rFonts w:ascii="Arial" w:hAnsi="Arial"/>
                <w:i/>
                <w:sz w:val="16"/>
                <w:lang w:val="en-US"/>
              </w:rPr>
              <w:t>9685-2016</w:t>
            </w:r>
            <w:r>
              <w:rPr>
                <w:rFonts w:ascii="Arial" w:hAnsi="Arial"/>
                <w:i/>
                <w:sz w:val="16"/>
                <w:lang w:val="en-US"/>
              </w:rPr>
              <w:t>.</w:t>
            </w:r>
          </w:p>
        </w:tc>
        <w:tc>
          <w:tcPr>
            <w:tcW w:w="51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F68C2" w:rsidRPr="005F3336" w:rsidRDefault="00AF68C2" w:rsidP="00A51CD5">
            <w:pPr>
              <w:spacing w:line="360" w:lineRule="auto"/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AF68C2" w:rsidRPr="005F3336" w:rsidRDefault="00AF68C2" w:rsidP="00A51CD5">
            <w:pPr>
              <w:pStyle w:val="Paragrafoelenco"/>
              <w:numPr>
                <w:ilvl w:val="0"/>
                <w:numId w:val="27"/>
              </w:numPr>
              <w:jc w:val="center"/>
              <w:rPr>
                <w:rFonts w:ascii="Arial" w:hAnsi="Arial"/>
                <w:sz w:val="16"/>
                <w:lang w:val="en-US"/>
              </w:rPr>
            </w:pPr>
          </w:p>
          <w:p w:rsidR="00AF68C2" w:rsidRPr="005F3336" w:rsidRDefault="00AF68C2" w:rsidP="00A51CD5">
            <w:pPr>
              <w:ind w:left="360"/>
              <w:jc w:val="center"/>
              <w:rPr>
                <w:rFonts w:ascii="Arial" w:hAnsi="Arial"/>
                <w:sz w:val="16"/>
                <w:lang w:val="en-US"/>
              </w:rPr>
            </w:pPr>
          </w:p>
        </w:tc>
      </w:tr>
      <w:tr w:rsidR="00AF68C2" w:rsidRPr="00FC146A" w:rsidTr="00AF68C2">
        <w:trPr>
          <w:cantSplit/>
          <w:trHeight w:val="410"/>
          <w:jc w:val="center"/>
        </w:trPr>
        <w:tc>
          <w:tcPr>
            <w:tcW w:w="520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68C2" w:rsidRPr="00BC3773" w:rsidRDefault="00AF68C2" w:rsidP="00D773C5">
            <w:pPr>
              <w:spacing w:line="360" w:lineRule="auto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NSF Standard</w:t>
            </w:r>
          </w:p>
          <w:p w:rsidR="00AF68C2" w:rsidRPr="00BC3C3B" w:rsidRDefault="00AF68C2" w:rsidP="00D773C5">
            <w:pPr>
              <w:rPr>
                <w:rFonts w:ascii="Arial" w:hAnsi="Arial"/>
                <w:i/>
                <w:sz w:val="16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NSF/ANSI 51 - Food Equipment Materials.</w:t>
            </w:r>
          </w:p>
        </w:tc>
        <w:tc>
          <w:tcPr>
            <w:tcW w:w="510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F68C2" w:rsidRPr="005F3336" w:rsidRDefault="00AF68C2" w:rsidP="00F94EF1">
            <w:pPr>
              <w:pStyle w:val="Paragrafoelenco"/>
              <w:spacing w:line="360" w:lineRule="auto"/>
              <w:rPr>
                <w:rFonts w:ascii="Arial" w:hAnsi="Arial"/>
                <w:sz w:val="16"/>
                <w:lang w:val="en-US"/>
              </w:rPr>
            </w:pPr>
          </w:p>
          <w:p w:rsidR="00AF68C2" w:rsidRPr="005F3336" w:rsidRDefault="00AF68C2" w:rsidP="00F94EF1">
            <w:pPr>
              <w:pStyle w:val="Paragrafoelenco"/>
              <w:numPr>
                <w:ilvl w:val="0"/>
                <w:numId w:val="34"/>
              </w:num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</w:tr>
      <w:tr w:rsidR="00AF68C2" w:rsidRPr="00FC146A" w:rsidTr="003219BF">
        <w:trPr>
          <w:cantSplit/>
          <w:trHeight w:val="173"/>
          <w:jc w:val="center"/>
        </w:trPr>
        <w:tc>
          <w:tcPr>
            <w:tcW w:w="10309" w:type="dxa"/>
            <w:gridSpan w:val="7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AF68C2" w:rsidRPr="00BC3C3B" w:rsidRDefault="00AF68C2">
            <w:pPr>
              <w:rPr>
                <w:rFonts w:ascii="Arial" w:hAnsi="Arial"/>
                <w:strike/>
                <w:sz w:val="14"/>
                <w:lang w:val="en-US"/>
              </w:rPr>
            </w:pPr>
          </w:p>
        </w:tc>
      </w:tr>
      <w:tr w:rsidR="005F3336" w:rsidRPr="005F3336" w:rsidTr="007B0350">
        <w:trPr>
          <w:trHeight w:val="537"/>
          <w:jc w:val="center"/>
        </w:trPr>
        <w:tc>
          <w:tcPr>
            <w:tcW w:w="1030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336" w:rsidRPr="005F3336" w:rsidRDefault="005F3336" w:rsidP="007B0350">
            <w:pPr>
              <w:pStyle w:val="Rientrocorpodeltesto2"/>
              <w:spacing w:line="240" w:lineRule="auto"/>
              <w:ind w:left="-18"/>
              <w:rPr>
                <w:rFonts w:ascii="Arial" w:hAnsi="Arial"/>
                <w:b/>
                <w:i/>
                <w:sz w:val="18"/>
                <w:lang w:val="en-US"/>
              </w:rPr>
            </w:pPr>
            <w:r w:rsidRPr="005F3336">
              <w:rPr>
                <w:rFonts w:ascii="Arial" w:hAnsi="Arial"/>
                <w:b/>
                <w:i/>
                <w:sz w:val="18"/>
                <w:lang w:val="en-US"/>
              </w:rPr>
              <w:t xml:space="preserve">In case this declaration is, in the whole or </w:t>
            </w:r>
            <w:proofErr w:type="spellStart"/>
            <w:r w:rsidRPr="005F3336">
              <w:rPr>
                <w:rFonts w:ascii="Arial" w:hAnsi="Arial"/>
                <w:b/>
                <w:i/>
                <w:sz w:val="18"/>
                <w:lang w:val="en-US"/>
              </w:rPr>
              <w:t>partillay</w:t>
            </w:r>
            <w:proofErr w:type="spellEnd"/>
            <w:r w:rsidRPr="005F3336">
              <w:rPr>
                <w:rFonts w:ascii="Arial" w:hAnsi="Arial"/>
                <w:b/>
                <w:i/>
                <w:sz w:val="18"/>
                <w:lang w:val="en-US"/>
              </w:rPr>
              <w:t xml:space="preserve">, false or </w:t>
            </w:r>
            <w:proofErr w:type="spellStart"/>
            <w:r w:rsidRPr="005F3336">
              <w:rPr>
                <w:rFonts w:ascii="Arial" w:hAnsi="Arial"/>
                <w:b/>
                <w:i/>
                <w:sz w:val="18"/>
                <w:lang w:val="en-US"/>
              </w:rPr>
              <w:t>inprecise</w:t>
            </w:r>
            <w:proofErr w:type="spellEnd"/>
            <w:r w:rsidRPr="005F3336">
              <w:rPr>
                <w:rFonts w:ascii="Arial" w:hAnsi="Arial"/>
                <w:b/>
                <w:i/>
                <w:sz w:val="18"/>
                <w:lang w:val="en-US"/>
              </w:rPr>
              <w:t xml:space="preserve"> or wrong or incomplete we commit ourselves to pay for the following damages and costs undergone by </w:t>
            </w:r>
            <w:r w:rsidRPr="005F3336">
              <w:rPr>
                <w:rFonts w:ascii="Arial" w:hAnsi="Arial"/>
                <w:b/>
                <w:i/>
                <w:sz w:val="18"/>
                <w:lang w:val="en-US"/>
              </w:rPr>
              <w:t xml:space="preserve">IRCA </w:t>
            </w:r>
            <w:proofErr w:type="spellStart"/>
            <w:r w:rsidRPr="005F3336">
              <w:rPr>
                <w:rFonts w:ascii="Arial" w:hAnsi="Arial"/>
                <w:b/>
                <w:i/>
                <w:sz w:val="18"/>
                <w:lang w:val="en-US"/>
              </w:rPr>
              <w:t>SpA</w:t>
            </w:r>
            <w:proofErr w:type="spellEnd"/>
            <w:r w:rsidRPr="005F3336">
              <w:rPr>
                <w:rFonts w:ascii="Arial" w:hAnsi="Arial"/>
                <w:b/>
                <w:i/>
                <w:sz w:val="18"/>
                <w:lang w:val="en-US"/>
              </w:rPr>
              <w:t>:</w:t>
            </w:r>
          </w:p>
          <w:p w:rsidR="005F3336" w:rsidRPr="005F3336" w:rsidRDefault="005F3336" w:rsidP="007B0350">
            <w:pPr>
              <w:pStyle w:val="Rientrocorpodeltesto2"/>
              <w:numPr>
                <w:ilvl w:val="0"/>
                <w:numId w:val="32"/>
              </w:numPr>
              <w:spacing w:line="240" w:lineRule="auto"/>
              <w:rPr>
                <w:rFonts w:ascii="Arial" w:hAnsi="Arial"/>
                <w:b/>
                <w:i/>
                <w:sz w:val="18"/>
                <w:lang w:val="en-US"/>
              </w:rPr>
            </w:pPr>
            <w:r w:rsidRPr="005F3336">
              <w:rPr>
                <w:rFonts w:ascii="Arial" w:hAnsi="Arial"/>
                <w:b/>
                <w:i/>
                <w:sz w:val="18"/>
                <w:lang w:val="en-US"/>
              </w:rPr>
              <w:t>Costs for eventual analyses of the products and materials;</w:t>
            </w:r>
          </w:p>
          <w:p w:rsidR="005F3336" w:rsidRPr="005F3336" w:rsidRDefault="005F3336" w:rsidP="007B0350">
            <w:pPr>
              <w:pStyle w:val="Rientrocorpodeltesto2"/>
              <w:numPr>
                <w:ilvl w:val="0"/>
                <w:numId w:val="32"/>
              </w:numPr>
              <w:spacing w:line="240" w:lineRule="auto"/>
              <w:rPr>
                <w:rFonts w:ascii="Arial" w:hAnsi="Arial"/>
                <w:b/>
                <w:i/>
                <w:sz w:val="18"/>
                <w:lang w:val="en-US"/>
              </w:rPr>
            </w:pPr>
            <w:r w:rsidRPr="005F3336">
              <w:rPr>
                <w:rFonts w:ascii="Arial" w:hAnsi="Arial"/>
                <w:b/>
                <w:i/>
                <w:sz w:val="18"/>
                <w:lang w:val="en-US"/>
              </w:rPr>
              <w:t>Costs for the replacement of non suitable materials by other compatible;</w:t>
            </w:r>
          </w:p>
          <w:p w:rsidR="005F3336" w:rsidRPr="005F3336" w:rsidRDefault="005F3336" w:rsidP="007B0350">
            <w:pPr>
              <w:pStyle w:val="Rientrocorpodeltesto2"/>
              <w:numPr>
                <w:ilvl w:val="0"/>
                <w:numId w:val="32"/>
              </w:numPr>
              <w:spacing w:line="240" w:lineRule="auto"/>
              <w:rPr>
                <w:rFonts w:ascii="Arial" w:hAnsi="Arial"/>
                <w:b/>
                <w:i/>
                <w:sz w:val="18"/>
                <w:lang w:val="en-US"/>
              </w:rPr>
            </w:pPr>
            <w:r w:rsidRPr="005F3336">
              <w:rPr>
                <w:rFonts w:ascii="Arial" w:hAnsi="Arial"/>
                <w:b/>
                <w:i/>
                <w:sz w:val="18"/>
                <w:lang w:val="en-US"/>
              </w:rPr>
              <w:t xml:space="preserve">And cost that </w:t>
            </w:r>
            <w:r w:rsidRPr="005F3336">
              <w:rPr>
                <w:rFonts w:ascii="Arial" w:hAnsi="Arial"/>
                <w:b/>
                <w:i/>
                <w:sz w:val="18"/>
                <w:lang w:val="en-US"/>
              </w:rPr>
              <w:t xml:space="preserve">IRCA </w:t>
            </w:r>
            <w:proofErr w:type="spellStart"/>
            <w:r w:rsidRPr="005F3336">
              <w:rPr>
                <w:rFonts w:ascii="Arial" w:hAnsi="Arial"/>
                <w:b/>
                <w:i/>
                <w:sz w:val="18"/>
                <w:lang w:val="en-US"/>
              </w:rPr>
              <w:t>SpA</w:t>
            </w:r>
            <w:proofErr w:type="spellEnd"/>
            <w:r w:rsidRPr="005F3336">
              <w:rPr>
                <w:rFonts w:ascii="Arial" w:hAnsi="Arial"/>
                <w:b/>
                <w:i/>
                <w:sz w:val="18"/>
                <w:lang w:val="en-US"/>
              </w:rPr>
              <w:t xml:space="preserve"> should </w:t>
            </w:r>
            <w:proofErr w:type="spellStart"/>
            <w:r w:rsidRPr="005F3336">
              <w:rPr>
                <w:rFonts w:ascii="Arial" w:hAnsi="Arial"/>
                <w:b/>
                <w:i/>
                <w:sz w:val="18"/>
                <w:lang w:val="en-US"/>
              </w:rPr>
              <w:t>undog</w:t>
            </w:r>
            <w:proofErr w:type="spellEnd"/>
            <w:r w:rsidRPr="005F3336">
              <w:rPr>
                <w:rFonts w:ascii="Arial" w:hAnsi="Arial"/>
                <w:b/>
                <w:i/>
                <w:sz w:val="18"/>
                <w:lang w:val="en-US"/>
              </w:rPr>
              <w:t xml:space="preserve"> for our fault, included as a example not exhaustive the damages due the production stop, missing gains and image damages.</w:t>
            </w:r>
          </w:p>
        </w:tc>
      </w:tr>
    </w:tbl>
    <w:p w:rsidR="008C7B54" w:rsidRDefault="008C7B54">
      <w:pPr>
        <w:pStyle w:val="Intestazione"/>
        <w:tabs>
          <w:tab w:val="clear" w:pos="4819"/>
          <w:tab w:val="clear" w:pos="9638"/>
        </w:tabs>
        <w:rPr>
          <w:sz w:val="2"/>
        </w:rPr>
      </w:pPr>
    </w:p>
    <w:tbl>
      <w:tblPr>
        <w:tblW w:w="10314" w:type="dxa"/>
        <w:jc w:val="center"/>
        <w:tblInd w:w="5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74"/>
        <w:gridCol w:w="5440"/>
      </w:tblGrid>
      <w:tr w:rsidR="004732FD" w:rsidRPr="0020357F" w:rsidTr="00FB3D60">
        <w:trPr>
          <w:trHeight w:val="118"/>
          <w:jc w:val="center"/>
        </w:trPr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32FD" w:rsidRPr="0020357F" w:rsidRDefault="004732FD" w:rsidP="00FB3D60">
            <w:pPr>
              <w:jc w:val="both"/>
              <w:rPr>
                <w:rFonts w:ascii="Arial" w:hAnsi="Arial"/>
                <w:b/>
                <w:sz w:val="16"/>
              </w:rPr>
            </w:pPr>
          </w:p>
        </w:tc>
      </w:tr>
      <w:tr w:rsidR="004732FD" w:rsidRPr="003B0056" w:rsidTr="00FB3D60">
        <w:trPr>
          <w:trHeight w:val="1115"/>
          <w:jc w:val="center"/>
        </w:trPr>
        <w:tc>
          <w:tcPr>
            <w:tcW w:w="4874" w:type="dxa"/>
            <w:tcBorders>
              <w:right w:val="single" w:sz="4" w:space="0" w:color="auto"/>
            </w:tcBorders>
          </w:tcPr>
          <w:p w:rsidR="004732FD" w:rsidRPr="00EC6129" w:rsidRDefault="004732FD" w:rsidP="00FB3D60">
            <w:pPr>
              <w:rPr>
                <w:rFonts w:ascii="Arial" w:hAnsi="Arial"/>
                <w:b/>
                <w:i/>
                <w:sz w:val="16"/>
              </w:rPr>
            </w:pPr>
          </w:p>
          <w:p w:rsidR="004732FD" w:rsidRPr="003B0056" w:rsidRDefault="005F3336" w:rsidP="00FB3D60">
            <w:pPr>
              <w:rPr>
                <w:rFonts w:ascii="Arial" w:hAnsi="Arial"/>
                <w:i/>
                <w:color w:val="808080"/>
                <w:sz w:val="16"/>
                <w:lang w:val="en-US"/>
              </w:rPr>
            </w:pPr>
            <w:r w:rsidRPr="00BC3C3B">
              <w:rPr>
                <w:rFonts w:ascii="Arial" w:hAnsi="Arial"/>
                <w:b/>
                <w:i/>
                <w:sz w:val="16"/>
                <w:lang w:val="en-GB"/>
              </w:rPr>
              <w:t>Place and date</w:t>
            </w:r>
            <w:r w:rsidRPr="003B0056">
              <w:rPr>
                <w:rFonts w:ascii="Arial" w:hAnsi="Arial"/>
                <w:i/>
                <w:color w:val="808080"/>
                <w:sz w:val="16"/>
                <w:lang w:val="en-US"/>
              </w:rPr>
              <w:t xml:space="preserve"> </w:t>
            </w:r>
          </w:p>
        </w:tc>
        <w:tc>
          <w:tcPr>
            <w:tcW w:w="5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2FD" w:rsidRDefault="004732FD" w:rsidP="00FB3D60">
            <w:pPr>
              <w:rPr>
                <w:rFonts w:ascii="Arial" w:hAnsi="Arial"/>
                <w:b/>
                <w:i/>
                <w:sz w:val="16"/>
                <w:lang w:val="en-GB"/>
              </w:rPr>
            </w:pPr>
          </w:p>
          <w:p w:rsidR="00CB02A9" w:rsidRPr="003B0056" w:rsidRDefault="005F3336" w:rsidP="00CB02A9">
            <w:pPr>
              <w:rPr>
                <w:rFonts w:ascii="Arial" w:hAnsi="Arial"/>
                <w:i/>
                <w:color w:val="808080"/>
                <w:sz w:val="16"/>
                <w:lang w:val="en-US"/>
              </w:rPr>
            </w:pPr>
            <w:r w:rsidRPr="003B0056">
              <w:rPr>
                <w:rFonts w:ascii="Arial" w:hAnsi="Arial"/>
                <w:b/>
                <w:i/>
                <w:sz w:val="16"/>
                <w:lang w:val="en-US"/>
              </w:rPr>
              <w:t xml:space="preserve">Title, </w:t>
            </w:r>
            <w:r>
              <w:rPr>
                <w:rFonts w:ascii="Arial" w:hAnsi="Arial"/>
                <w:b/>
                <w:i/>
                <w:sz w:val="16"/>
                <w:lang w:val="en-US"/>
              </w:rPr>
              <w:t>n</w:t>
            </w:r>
            <w:r w:rsidRPr="003B0056">
              <w:rPr>
                <w:rFonts w:ascii="Arial" w:hAnsi="Arial"/>
                <w:b/>
                <w:i/>
                <w:sz w:val="16"/>
                <w:lang w:val="en-US"/>
              </w:rPr>
              <w:t>ame and signature</w:t>
            </w:r>
          </w:p>
          <w:p w:rsidR="004732FD" w:rsidRPr="003B0056" w:rsidRDefault="004732FD" w:rsidP="00FB3D60">
            <w:pPr>
              <w:rPr>
                <w:rFonts w:ascii="Arial" w:hAnsi="Arial"/>
                <w:i/>
                <w:color w:val="808080"/>
                <w:sz w:val="16"/>
                <w:lang w:val="en-US"/>
              </w:rPr>
            </w:pPr>
          </w:p>
        </w:tc>
      </w:tr>
    </w:tbl>
    <w:p w:rsidR="004732FD" w:rsidRPr="00BC3C3B" w:rsidRDefault="004732FD" w:rsidP="004732FD">
      <w:pPr>
        <w:pStyle w:val="Intestazione"/>
        <w:tabs>
          <w:tab w:val="clear" w:pos="4819"/>
          <w:tab w:val="clear" w:pos="9638"/>
        </w:tabs>
        <w:rPr>
          <w:sz w:val="2"/>
        </w:rPr>
      </w:pPr>
    </w:p>
    <w:p w:rsidR="004E5CB0" w:rsidRPr="00BC3C3B" w:rsidRDefault="004E5CB0">
      <w:pPr>
        <w:pStyle w:val="Intestazione"/>
        <w:tabs>
          <w:tab w:val="clear" w:pos="4819"/>
          <w:tab w:val="clear" w:pos="9638"/>
        </w:tabs>
        <w:rPr>
          <w:sz w:val="2"/>
        </w:rPr>
      </w:pPr>
    </w:p>
    <w:sectPr w:rsidR="004E5CB0" w:rsidRPr="00BC3C3B" w:rsidSect="00813123">
      <w:footerReference w:type="default" r:id="rId8"/>
      <w:pgSz w:w="11906" w:h="16838" w:code="9"/>
      <w:pgMar w:top="567" w:right="1134" w:bottom="340" w:left="1134" w:header="454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F68" w:rsidRDefault="009A7F68">
      <w:r>
        <w:separator/>
      </w:r>
    </w:p>
  </w:endnote>
  <w:endnote w:type="continuationSeparator" w:id="0">
    <w:p w:rsidR="009A7F68" w:rsidRDefault="009A7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50784"/>
      <w:docPartObj>
        <w:docPartGallery w:val="Page Numbers (Bottom of Page)"/>
        <w:docPartUnique/>
      </w:docPartObj>
    </w:sdtPr>
    <w:sdtContent>
      <w:sdt>
        <w:sdtPr>
          <w:id w:val="104734591"/>
          <w:docPartObj>
            <w:docPartGallery w:val="Page Numbers (Top of Page)"/>
            <w:docPartUnique/>
          </w:docPartObj>
        </w:sdtPr>
        <w:sdtContent>
          <w:p w:rsidR="00D87F9D" w:rsidRPr="004E2F06" w:rsidRDefault="004E2F06" w:rsidP="004E2F06">
            <w:pPr>
              <w:pStyle w:val="Pidipagina"/>
              <w:jc w:val="right"/>
            </w:pPr>
            <w:r w:rsidRPr="00D87F9D">
              <w:rPr>
                <w:rFonts w:ascii="Arial" w:hAnsi="Arial" w:cs="Arial"/>
                <w:lang w:val="en-US"/>
              </w:rPr>
              <w:t>Q. 308</w:t>
            </w:r>
            <w:r>
              <w:rPr>
                <w:rFonts w:ascii="Arial" w:hAnsi="Arial" w:cs="Arial"/>
                <w:lang w:val="en-US"/>
              </w:rPr>
              <w:t xml:space="preserve"> rev.1                                                                                                                                  </w:t>
            </w:r>
            <w:proofErr w:type="spellStart"/>
            <w:r w:rsidR="00137F6C" w:rsidRPr="00F82EAC">
              <w:rPr>
                <w:rFonts w:ascii="Arial" w:hAnsi="Arial" w:cs="Arial"/>
              </w:rPr>
              <w:t>Pa</w:t>
            </w:r>
            <w:r w:rsidR="005F3336">
              <w:rPr>
                <w:rFonts w:ascii="Arial" w:hAnsi="Arial" w:cs="Arial"/>
              </w:rPr>
              <w:t>ge</w:t>
            </w:r>
            <w:proofErr w:type="spellEnd"/>
            <w:r w:rsidR="00137F6C" w:rsidRPr="00F82EAC">
              <w:rPr>
                <w:rFonts w:ascii="Arial" w:hAnsi="Arial" w:cs="Arial"/>
              </w:rPr>
              <w:t xml:space="preserve"> </w:t>
            </w:r>
            <w:r w:rsidR="00EF595E" w:rsidRPr="00F82EA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="00137F6C" w:rsidRPr="00F82EAC">
              <w:rPr>
                <w:rFonts w:ascii="Arial" w:hAnsi="Arial" w:cs="Arial"/>
                <w:b/>
              </w:rPr>
              <w:instrText>PAGE</w:instrText>
            </w:r>
            <w:r w:rsidR="00EF595E" w:rsidRPr="00F82EA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511FE">
              <w:rPr>
                <w:rFonts w:ascii="Arial" w:hAnsi="Arial" w:cs="Arial"/>
                <w:b/>
                <w:noProof/>
              </w:rPr>
              <w:t>2</w:t>
            </w:r>
            <w:r w:rsidR="00EF595E" w:rsidRPr="00F82EA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137F6C" w:rsidRPr="00F82EAC">
              <w:rPr>
                <w:rFonts w:ascii="Arial" w:hAnsi="Arial" w:cs="Arial"/>
              </w:rPr>
              <w:t xml:space="preserve"> di </w:t>
            </w:r>
            <w:r w:rsidR="00EF595E" w:rsidRPr="00F82EAC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="00137F6C" w:rsidRPr="00F82EAC">
              <w:rPr>
                <w:rFonts w:ascii="Arial" w:hAnsi="Arial" w:cs="Arial"/>
                <w:b/>
              </w:rPr>
              <w:instrText>NUMPAGES</w:instrText>
            </w:r>
            <w:r w:rsidR="00EF595E" w:rsidRPr="00F82EAC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8511FE">
              <w:rPr>
                <w:rFonts w:ascii="Arial" w:hAnsi="Arial" w:cs="Arial"/>
                <w:b/>
                <w:noProof/>
              </w:rPr>
              <w:t>2</w:t>
            </w:r>
            <w:r w:rsidR="00EF595E" w:rsidRPr="00F82EAC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F68" w:rsidRDefault="009A7F68">
      <w:r>
        <w:separator/>
      </w:r>
    </w:p>
  </w:footnote>
  <w:footnote w:type="continuationSeparator" w:id="0">
    <w:p w:rsidR="009A7F68" w:rsidRDefault="009A7F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B17"/>
    <w:multiLevelType w:val="hybridMultilevel"/>
    <w:tmpl w:val="53FC4970"/>
    <w:lvl w:ilvl="0" w:tplc="0410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63372A1"/>
    <w:multiLevelType w:val="hybridMultilevel"/>
    <w:tmpl w:val="E478830A"/>
    <w:lvl w:ilvl="0" w:tplc="C0B0A39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83434"/>
    <w:multiLevelType w:val="hybridMultilevel"/>
    <w:tmpl w:val="C768930A"/>
    <w:lvl w:ilvl="0" w:tplc="A0E27966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b w:val="0"/>
        <w:color w:val="000000" w:themeColor="text1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47B7D"/>
    <w:multiLevelType w:val="hybridMultilevel"/>
    <w:tmpl w:val="9A120D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90199"/>
    <w:multiLevelType w:val="hybridMultilevel"/>
    <w:tmpl w:val="D5DAB84E"/>
    <w:lvl w:ilvl="0" w:tplc="2F5EB56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81AA3"/>
    <w:multiLevelType w:val="hybridMultilevel"/>
    <w:tmpl w:val="486494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D4923"/>
    <w:multiLevelType w:val="hybridMultilevel"/>
    <w:tmpl w:val="13CA7FDA"/>
    <w:lvl w:ilvl="0" w:tplc="5D82D78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34035A"/>
    <w:multiLevelType w:val="hybridMultilevel"/>
    <w:tmpl w:val="C1E859F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7065A9"/>
    <w:multiLevelType w:val="hybridMultilevel"/>
    <w:tmpl w:val="3026A5DA"/>
    <w:lvl w:ilvl="0" w:tplc="0E961368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22C6C"/>
    <w:multiLevelType w:val="hybridMultilevel"/>
    <w:tmpl w:val="18CC974A"/>
    <w:lvl w:ilvl="0" w:tplc="9CFACEF8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60004"/>
    <w:multiLevelType w:val="hybridMultilevel"/>
    <w:tmpl w:val="9E3AA6B4"/>
    <w:lvl w:ilvl="0" w:tplc="FFFFFFFF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SimSun" w:hAnsi="Times New Roman" w:cs="Times New Roman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023339"/>
    <w:multiLevelType w:val="hybridMultilevel"/>
    <w:tmpl w:val="CC9E7048"/>
    <w:lvl w:ilvl="0" w:tplc="E430C98C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C72EAC"/>
    <w:multiLevelType w:val="hybridMultilevel"/>
    <w:tmpl w:val="79FADBE8"/>
    <w:lvl w:ilvl="0" w:tplc="2F5EB56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31F78"/>
    <w:multiLevelType w:val="hybridMultilevel"/>
    <w:tmpl w:val="DF9036C4"/>
    <w:lvl w:ilvl="0" w:tplc="2F5EB56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C1409"/>
    <w:multiLevelType w:val="hybridMultilevel"/>
    <w:tmpl w:val="8542B638"/>
    <w:lvl w:ilvl="0" w:tplc="A0E27966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b w:val="0"/>
        <w:color w:val="000000" w:themeColor="text1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816021"/>
    <w:multiLevelType w:val="hybridMultilevel"/>
    <w:tmpl w:val="40A8C464"/>
    <w:lvl w:ilvl="0" w:tplc="DFD2203E">
      <w:start w:val="1"/>
      <w:numFmt w:val="bullet"/>
      <w:lvlText w:val=""/>
      <w:lvlJc w:val="center"/>
      <w:pPr>
        <w:ind w:left="1068" w:hanging="360"/>
      </w:pPr>
      <w:rPr>
        <w:rFonts w:ascii="Wingdings 2" w:hAnsi="Wingdings 2" w:hint="default"/>
        <w:b w:val="0"/>
        <w:color w:val="000000" w:themeColor="text1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8E558B8"/>
    <w:multiLevelType w:val="hybridMultilevel"/>
    <w:tmpl w:val="9E209ED2"/>
    <w:lvl w:ilvl="0" w:tplc="3B80F0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F08C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4A56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38F7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E6A4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F008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9666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D612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5C89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966906"/>
    <w:multiLevelType w:val="hybridMultilevel"/>
    <w:tmpl w:val="8B9A0214"/>
    <w:lvl w:ilvl="0" w:tplc="2F5EB56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94D58"/>
    <w:multiLevelType w:val="hybridMultilevel"/>
    <w:tmpl w:val="9AAC5B74"/>
    <w:lvl w:ilvl="0" w:tplc="03F067E4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23720F"/>
    <w:multiLevelType w:val="hybridMultilevel"/>
    <w:tmpl w:val="A9ACD654"/>
    <w:lvl w:ilvl="0" w:tplc="E3A4AEEE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7951D8"/>
    <w:multiLevelType w:val="hybridMultilevel"/>
    <w:tmpl w:val="05C2518C"/>
    <w:lvl w:ilvl="0" w:tplc="FF6EC944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3F00A0"/>
    <w:multiLevelType w:val="hybridMultilevel"/>
    <w:tmpl w:val="9C726C7C"/>
    <w:lvl w:ilvl="0" w:tplc="9CFACEF8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DF2D45"/>
    <w:multiLevelType w:val="hybridMultilevel"/>
    <w:tmpl w:val="964092A0"/>
    <w:lvl w:ilvl="0" w:tplc="9F34FA88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11328A"/>
    <w:multiLevelType w:val="hybridMultilevel"/>
    <w:tmpl w:val="07243FAE"/>
    <w:lvl w:ilvl="0" w:tplc="4F804B32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913EC9"/>
    <w:multiLevelType w:val="hybridMultilevel"/>
    <w:tmpl w:val="17B62382"/>
    <w:lvl w:ilvl="0" w:tplc="A8B6CCBA">
      <w:start w:val="1"/>
      <w:numFmt w:val="bullet"/>
      <w:lvlText w:val=""/>
      <w:lvlJc w:val="center"/>
      <w:pPr>
        <w:ind w:left="785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5">
    <w:nsid w:val="4C0516E4"/>
    <w:multiLevelType w:val="hybridMultilevel"/>
    <w:tmpl w:val="51942E1A"/>
    <w:lvl w:ilvl="0" w:tplc="EDF8E812">
      <w:start w:val="1"/>
      <w:numFmt w:val="bullet"/>
      <w:lvlText w:val="□"/>
      <w:lvlJc w:val="center"/>
      <w:pPr>
        <w:ind w:left="720" w:hanging="360"/>
      </w:pPr>
      <w:rPr>
        <w:rFonts w:ascii="Arial" w:hAnsi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6C77CE"/>
    <w:multiLevelType w:val="hybridMultilevel"/>
    <w:tmpl w:val="2A2EA8E8"/>
    <w:lvl w:ilvl="0" w:tplc="7AD236CA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D437AC"/>
    <w:multiLevelType w:val="hybridMultilevel"/>
    <w:tmpl w:val="19C29E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E14A3"/>
    <w:multiLevelType w:val="hybridMultilevel"/>
    <w:tmpl w:val="375C32E0"/>
    <w:lvl w:ilvl="0" w:tplc="0E1CCA2E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790EB3"/>
    <w:multiLevelType w:val="hybridMultilevel"/>
    <w:tmpl w:val="62222AF0"/>
    <w:lvl w:ilvl="0" w:tplc="A0E27966">
      <w:start w:val="1"/>
      <w:numFmt w:val="bullet"/>
      <w:lvlText w:val=""/>
      <w:lvlJc w:val="center"/>
      <w:pPr>
        <w:ind w:left="1080" w:hanging="360"/>
      </w:pPr>
      <w:rPr>
        <w:rFonts w:ascii="Wingdings 2" w:hAnsi="Wingdings 2" w:hint="default"/>
        <w:b w:val="0"/>
        <w:color w:val="000000" w:themeColor="text1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195B0A"/>
    <w:multiLevelType w:val="hybridMultilevel"/>
    <w:tmpl w:val="BCAE1528"/>
    <w:lvl w:ilvl="0" w:tplc="2F5EB560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FF0366"/>
    <w:multiLevelType w:val="hybridMultilevel"/>
    <w:tmpl w:val="04964A34"/>
    <w:lvl w:ilvl="0" w:tplc="0410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32">
    <w:nsid w:val="68FB327F"/>
    <w:multiLevelType w:val="hybridMultilevel"/>
    <w:tmpl w:val="DDBC1B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F43882"/>
    <w:multiLevelType w:val="hybridMultilevel"/>
    <w:tmpl w:val="3C760232"/>
    <w:lvl w:ilvl="0" w:tplc="7F7A0554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color w:val="000000" w:themeColor="text1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9850F1"/>
    <w:multiLevelType w:val="hybridMultilevel"/>
    <w:tmpl w:val="6BD40C4E"/>
    <w:lvl w:ilvl="0" w:tplc="68227DB4">
      <w:start w:val="1"/>
      <w:numFmt w:val="bullet"/>
      <w:lvlText w:val=""/>
      <w:lvlJc w:val="center"/>
      <w:pPr>
        <w:ind w:left="720" w:hanging="360"/>
      </w:pPr>
      <w:rPr>
        <w:rFonts w:ascii="Wingdings 2" w:hAnsi="Wingdings 2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7"/>
  </w:num>
  <w:num w:numId="4">
    <w:abstractNumId w:val="25"/>
  </w:num>
  <w:num w:numId="5">
    <w:abstractNumId w:val="29"/>
  </w:num>
  <w:num w:numId="6">
    <w:abstractNumId w:val="15"/>
  </w:num>
  <w:num w:numId="7">
    <w:abstractNumId w:val="12"/>
  </w:num>
  <w:num w:numId="8">
    <w:abstractNumId w:val="17"/>
  </w:num>
  <w:num w:numId="9">
    <w:abstractNumId w:val="4"/>
  </w:num>
  <w:num w:numId="10">
    <w:abstractNumId w:val="13"/>
  </w:num>
  <w:num w:numId="11">
    <w:abstractNumId w:val="30"/>
  </w:num>
  <w:num w:numId="12">
    <w:abstractNumId w:val="19"/>
  </w:num>
  <w:num w:numId="13">
    <w:abstractNumId w:val="33"/>
  </w:num>
  <w:num w:numId="14">
    <w:abstractNumId w:val="5"/>
  </w:num>
  <w:num w:numId="15">
    <w:abstractNumId w:val="3"/>
  </w:num>
  <w:num w:numId="16">
    <w:abstractNumId w:val="34"/>
  </w:num>
  <w:num w:numId="17">
    <w:abstractNumId w:val="11"/>
  </w:num>
  <w:num w:numId="18">
    <w:abstractNumId w:val="24"/>
  </w:num>
  <w:num w:numId="19">
    <w:abstractNumId w:val="8"/>
  </w:num>
  <w:num w:numId="20">
    <w:abstractNumId w:val="1"/>
  </w:num>
  <w:num w:numId="21">
    <w:abstractNumId w:val="18"/>
  </w:num>
  <w:num w:numId="22">
    <w:abstractNumId w:val="22"/>
  </w:num>
  <w:num w:numId="23">
    <w:abstractNumId w:val="20"/>
  </w:num>
  <w:num w:numId="24">
    <w:abstractNumId w:val="26"/>
  </w:num>
  <w:num w:numId="25">
    <w:abstractNumId w:val="28"/>
  </w:num>
  <w:num w:numId="26">
    <w:abstractNumId w:val="23"/>
  </w:num>
  <w:num w:numId="27">
    <w:abstractNumId w:val="6"/>
  </w:num>
  <w:num w:numId="28">
    <w:abstractNumId w:val="10"/>
  </w:num>
  <w:num w:numId="29">
    <w:abstractNumId w:val="0"/>
  </w:num>
  <w:num w:numId="30">
    <w:abstractNumId w:val="14"/>
  </w:num>
  <w:num w:numId="31">
    <w:abstractNumId w:val="2"/>
  </w:num>
  <w:num w:numId="32">
    <w:abstractNumId w:val="31"/>
  </w:num>
  <w:num w:numId="33">
    <w:abstractNumId w:val="32"/>
  </w:num>
  <w:num w:numId="34">
    <w:abstractNumId w:val="21"/>
  </w:num>
  <w:num w:numId="3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83B"/>
    <w:rsid w:val="0000492B"/>
    <w:rsid w:val="00014172"/>
    <w:rsid w:val="00034D15"/>
    <w:rsid w:val="00057676"/>
    <w:rsid w:val="00070EDC"/>
    <w:rsid w:val="000C1E33"/>
    <w:rsid w:val="000C312C"/>
    <w:rsid w:val="000D6F45"/>
    <w:rsid w:val="000E2816"/>
    <w:rsid w:val="000F1CD6"/>
    <w:rsid w:val="00101338"/>
    <w:rsid w:val="00103011"/>
    <w:rsid w:val="001176E0"/>
    <w:rsid w:val="0012024E"/>
    <w:rsid w:val="00126195"/>
    <w:rsid w:val="001323F5"/>
    <w:rsid w:val="001343AE"/>
    <w:rsid w:val="00137F6C"/>
    <w:rsid w:val="00165FCD"/>
    <w:rsid w:val="0017604C"/>
    <w:rsid w:val="00176EE9"/>
    <w:rsid w:val="00187061"/>
    <w:rsid w:val="0019085B"/>
    <w:rsid w:val="001919EF"/>
    <w:rsid w:val="001C06EC"/>
    <w:rsid w:val="001D4453"/>
    <w:rsid w:val="001E3198"/>
    <w:rsid w:val="001F10C4"/>
    <w:rsid w:val="002057AE"/>
    <w:rsid w:val="002176D7"/>
    <w:rsid w:val="00222B45"/>
    <w:rsid w:val="00226923"/>
    <w:rsid w:val="00227BB4"/>
    <w:rsid w:val="0024689B"/>
    <w:rsid w:val="00254CD5"/>
    <w:rsid w:val="002551D4"/>
    <w:rsid w:val="00263442"/>
    <w:rsid w:val="002659A5"/>
    <w:rsid w:val="00273DAC"/>
    <w:rsid w:val="0029405C"/>
    <w:rsid w:val="002A4E5E"/>
    <w:rsid w:val="002B2A53"/>
    <w:rsid w:val="002B60F5"/>
    <w:rsid w:val="002C5C8F"/>
    <w:rsid w:val="002C7466"/>
    <w:rsid w:val="002D33E5"/>
    <w:rsid w:val="00300A53"/>
    <w:rsid w:val="003039D4"/>
    <w:rsid w:val="00314F4D"/>
    <w:rsid w:val="00315D4F"/>
    <w:rsid w:val="003219BF"/>
    <w:rsid w:val="0033183C"/>
    <w:rsid w:val="00342E19"/>
    <w:rsid w:val="00357D73"/>
    <w:rsid w:val="00371814"/>
    <w:rsid w:val="003745C3"/>
    <w:rsid w:val="0038533E"/>
    <w:rsid w:val="00392003"/>
    <w:rsid w:val="003A0984"/>
    <w:rsid w:val="003C02D8"/>
    <w:rsid w:val="003C1CD4"/>
    <w:rsid w:val="00403CBE"/>
    <w:rsid w:val="00425120"/>
    <w:rsid w:val="00435C6B"/>
    <w:rsid w:val="00441FF4"/>
    <w:rsid w:val="004510BA"/>
    <w:rsid w:val="00452E38"/>
    <w:rsid w:val="00453EB2"/>
    <w:rsid w:val="00465FB7"/>
    <w:rsid w:val="004732FD"/>
    <w:rsid w:val="0048078A"/>
    <w:rsid w:val="00487E64"/>
    <w:rsid w:val="00490F9F"/>
    <w:rsid w:val="0049294A"/>
    <w:rsid w:val="00497B04"/>
    <w:rsid w:val="00497C7C"/>
    <w:rsid w:val="004A29F1"/>
    <w:rsid w:val="004B2B94"/>
    <w:rsid w:val="004B7829"/>
    <w:rsid w:val="004C045E"/>
    <w:rsid w:val="004C3346"/>
    <w:rsid w:val="004C6F8C"/>
    <w:rsid w:val="004D5BB9"/>
    <w:rsid w:val="004D6F57"/>
    <w:rsid w:val="004D7B59"/>
    <w:rsid w:val="004E27EE"/>
    <w:rsid w:val="004E2F06"/>
    <w:rsid w:val="004E35F4"/>
    <w:rsid w:val="004E5CB0"/>
    <w:rsid w:val="004F1F65"/>
    <w:rsid w:val="005154DA"/>
    <w:rsid w:val="00516AC6"/>
    <w:rsid w:val="00527D1C"/>
    <w:rsid w:val="0054374C"/>
    <w:rsid w:val="005453C9"/>
    <w:rsid w:val="00554A5B"/>
    <w:rsid w:val="005570A8"/>
    <w:rsid w:val="00561850"/>
    <w:rsid w:val="00561E4F"/>
    <w:rsid w:val="00566ADF"/>
    <w:rsid w:val="00567485"/>
    <w:rsid w:val="0057528C"/>
    <w:rsid w:val="00591F61"/>
    <w:rsid w:val="005941FB"/>
    <w:rsid w:val="005A6A60"/>
    <w:rsid w:val="005B1BDB"/>
    <w:rsid w:val="005B25D0"/>
    <w:rsid w:val="005C119D"/>
    <w:rsid w:val="005C1571"/>
    <w:rsid w:val="005C2085"/>
    <w:rsid w:val="005D26C9"/>
    <w:rsid w:val="005D3793"/>
    <w:rsid w:val="005E0EB7"/>
    <w:rsid w:val="005E20AF"/>
    <w:rsid w:val="005E2139"/>
    <w:rsid w:val="005E50FF"/>
    <w:rsid w:val="005E722F"/>
    <w:rsid w:val="005E77D3"/>
    <w:rsid w:val="005F0118"/>
    <w:rsid w:val="005F116B"/>
    <w:rsid w:val="005F3336"/>
    <w:rsid w:val="00605BEE"/>
    <w:rsid w:val="006102C5"/>
    <w:rsid w:val="006151C0"/>
    <w:rsid w:val="00615914"/>
    <w:rsid w:val="00621FBB"/>
    <w:rsid w:val="00623F73"/>
    <w:rsid w:val="0062450E"/>
    <w:rsid w:val="00635AE2"/>
    <w:rsid w:val="00646AC1"/>
    <w:rsid w:val="00657FCE"/>
    <w:rsid w:val="00671288"/>
    <w:rsid w:val="00681FC6"/>
    <w:rsid w:val="006839FA"/>
    <w:rsid w:val="00686A74"/>
    <w:rsid w:val="0069276B"/>
    <w:rsid w:val="006A0E80"/>
    <w:rsid w:val="006A3B24"/>
    <w:rsid w:val="006A6A3C"/>
    <w:rsid w:val="006B4044"/>
    <w:rsid w:val="006D15E2"/>
    <w:rsid w:val="006D21E8"/>
    <w:rsid w:val="006E1189"/>
    <w:rsid w:val="006E4069"/>
    <w:rsid w:val="006E47D1"/>
    <w:rsid w:val="00704E62"/>
    <w:rsid w:val="00707BEE"/>
    <w:rsid w:val="007225E4"/>
    <w:rsid w:val="00734124"/>
    <w:rsid w:val="00743A9E"/>
    <w:rsid w:val="00746580"/>
    <w:rsid w:val="00747124"/>
    <w:rsid w:val="00766F84"/>
    <w:rsid w:val="00767FB5"/>
    <w:rsid w:val="00774B38"/>
    <w:rsid w:val="007778E5"/>
    <w:rsid w:val="00794490"/>
    <w:rsid w:val="0079557F"/>
    <w:rsid w:val="007A34F5"/>
    <w:rsid w:val="007A389E"/>
    <w:rsid w:val="007A3D7E"/>
    <w:rsid w:val="007A6EED"/>
    <w:rsid w:val="007B3DDD"/>
    <w:rsid w:val="007B5CE0"/>
    <w:rsid w:val="007C3F05"/>
    <w:rsid w:val="007D3ACC"/>
    <w:rsid w:val="007E76FC"/>
    <w:rsid w:val="007E7E91"/>
    <w:rsid w:val="00813123"/>
    <w:rsid w:val="00822880"/>
    <w:rsid w:val="00823F66"/>
    <w:rsid w:val="008307D9"/>
    <w:rsid w:val="00830997"/>
    <w:rsid w:val="008511FE"/>
    <w:rsid w:val="0085623F"/>
    <w:rsid w:val="00867B80"/>
    <w:rsid w:val="00892122"/>
    <w:rsid w:val="00895FEA"/>
    <w:rsid w:val="008A3CC2"/>
    <w:rsid w:val="008A6EF9"/>
    <w:rsid w:val="008C7B54"/>
    <w:rsid w:val="008E0090"/>
    <w:rsid w:val="008E4A9D"/>
    <w:rsid w:val="008E668C"/>
    <w:rsid w:val="008F0BD3"/>
    <w:rsid w:val="00934078"/>
    <w:rsid w:val="00941802"/>
    <w:rsid w:val="0094550D"/>
    <w:rsid w:val="0095066F"/>
    <w:rsid w:val="00971192"/>
    <w:rsid w:val="00974E5E"/>
    <w:rsid w:val="00987E48"/>
    <w:rsid w:val="009A7F68"/>
    <w:rsid w:val="009B6BD1"/>
    <w:rsid w:val="009B7395"/>
    <w:rsid w:val="009C180E"/>
    <w:rsid w:val="009C2614"/>
    <w:rsid w:val="009D266B"/>
    <w:rsid w:val="009D727F"/>
    <w:rsid w:val="009E29FD"/>
    <w:rsid w:val="009E3D3A"/>
    <w:rsid w:val="009E4648"/>
    <w:rsid w:val="009F2356"/>
    <w:rsid w:val="009F440C"/>
    <w:rsid w:val="00A0072C"/>
    <w:rsid w:val="00A06302"/>
    <w:rsid w:val="00A10CE1"/>
    <w:rsid w:val="00A157D9"/>
    <w:rsid w:val="00A51CD5"/>
    <w:rsid w:val="00A55418"/>
    <w:rsid w:val="00A676F2"/>
    <w:rsid w:val="00A80950"/>
    <w:rsid w:val="00A903A6"/>
    <w:rsid w:val="00AB1523"/>
    <w:rsid w:val="00AB7083"/>
    <w:rsid w:val="00AC39C9"/>
    <w:rsid w:val="00AD6CFA"/>
    <w:rsid w:val="00AE0F70"/>
    <w:rsid w:val="00AF60A9"/>
    <w:rsid w:val="00AF68C2"/>
    <w:rsid w:val="00B13B5E"/>
    <w:rsid w:val="00B22E78"/>
    <w:rsid w:val="00B2574E"/>
    <w:rsid w:val="00B3462B"/>
    <w:rsid w:val="00B375F0"/>
    <w:rsid w:val="00B669C6"/>
    <w:rsid w:val="00B84E05"/>
    <w:rsid w:val="00BA4B5D"/>
    <w:rsid w:val="00BB4DF4"/>
    <w:rsid w:val="00BB50E3"/>
    <w:rsid w:val="00BC1125"/>
    <w:rsid w:val="00BC3773"/>
    <w:rsid w:val="00BC3C3B"/>
    <w:rsid w:val="00BC5A51"/>
    <w:rsid w:val="00BD1543"/>
    <w:rsid w:val="00BD2140"/>
    <w:rsid w:val="00BD700C"/>
    <w:rsid w:val="00BF312E"/>
    <w:rsid w:val="00C07609"/>
    <w:rsid w:val="00C10C17"/>
    <w:rsid w:val="00C1628E"/>
    <w:rsid w:val="00C30B83"/>
    <w:rsid w:val="00C313C0"/>
    <w:rsid w:val="00C41DB4"/>
    <w:rsid w:val="00C50C47"/>
    <w:rsid w:val="00C51069"/>
    <w:rsid w:val="00C54898"/>
    <w:rsid w:val="00C57E07"/>
    <w:rsid w:val="00C75983"/>
    <w:rsid w:val="00C83465"/>
    <w:rsid w:val="00C8624F"/>
    <w:rsid w:val="00C900E1"/>
    <w:rsid w:val="00C9238B"/>
    <w:rsid w:val="00C9260F"/>
    <w:rsid w:val="00CB02A9"/>
    <w:rsid w:val="00CB3120"/>
    <w:rsid w:val="00CB3E95"/>
    <w:rsid w:val="00CD3D6D"/>
    <w:rsid w:val="00CD68CB"/>
    <w:rsid w:val="00CE1F35"/>
    <w:rsid w:val="00D022A2"/>
    <w:rsid w:val="00D0320E"/>
    <w:rsid w:val="00D30BE4"/>
    <w:rsid w:val="00D311EF"/>
    <w:rsid w:val="00D4491A"/>
    <w:rsid w:val="00D503C3"/>
    <w:rsid w:val="00D55725"/>
    <w:rsid w:val="00D5656A"/>
    <w:rsid w:val="00D63466"/>
    <w:rsid w:val="00D865FB"/>
    <w:rsid w:val="00D87F9D"/>
    <w:rsid w:val="00D95C4F"/>
    <w:rsid w:val="00DA135B"/>
    <w:rsid w:val="00DA3196"/>
    <w:rsid w:val="00DA42D8"/>
    <w:rsid w:val="00DA6CC3"/>
    <w:rsid w:val="00DB51C4"/>
    <w:rsid w:val="00DC02D6"/>
    <w:rsid w:val="00DC36C2"/>
    <w:rsid w:val="00DC6CBB"/>
    <w:rsid w:val="00DF3545"/>
    <w:rsid w:val="00DF3AB7"/>
    <w:rsid w:val="00DF7B89"/>
    <w:rsid w:val="00E04492"/>
    <w:rsid w:val="00E0483B"/>
    <w:rsid w:val="00E1124D"/>
    <w:rsid w:val="00E20BD3"/>
    <w:rsid w:val="00E26DB6"/>
    <w:rsid w:val="00E3221E"/>
    <w:rsid w:val="00E349DA"/>
    <w:rsid w:val="00E4598D"/>
    <w:rsid w:val="00E64C58"/>
    <w:rsid w:val="00E65E87"/>
    <w:rsid w:val="00EA3121"/>
    <w:rsid w:val="00EB0990"/>
    <w:rsid w:val="00EB6359"/>
    <w:rsid w:val="00EC5985"/>
    <w:rsid w:val="00EC6129"/>
    <w:rsid w:val="00EC7A76"/>
    <w:rsid w:val="00ED06BE"/>
    <w:rsid w:val="00ED46F3"/>
    <w:rsid w:val="00ED5D5F"/>
    <w:rsid w:val="00ED60EE"/>
    <w:rsid w:val="00EE516F"/>
    <w:rsid w:val="00EF595E"/>
    <w:rsid w:val="00EF6E3E"/>
    <w:rsid w:val="00F063B6"/>
    <w:rsid w:val="00F06A0A"/>
    <w:rsid w:val="00F15DEC"/>
    <w:rsid w:val="00F175F9"/>
    <w:rsid w:val="00F20E29"/>
    <w:rsid w:val="00F26644"/>
    <w:rsid w:val="00F32643"/>
    <w:rsid w:val="00F36E15"/>
    <w:rsid w:val="00F37EE6"/>
    <w:rsid w:val="00F402E0"/>
    <w:rsid w:val="00F50411"/>
    <w:rsid w:val="00F576D9"/>
    <w:rsid w:val="00F61003"/>
    <w:rsid w:val="00F62112"/>
    <w:rsid w:val="00F65990"/>
    <w:rsid w:val="00F73DBE"/>
    <w:rsid w:val="00F82EAC"/>
    <w:rsid w:val="00F907D1"/>
    <w:rsid w:val="00F91321"/>
    <w:rsid w:val="00F91895"/>
    <w:rsid w:val="00F948E8"/>
    <w:rsid w:val="00F94EF1"/>
    <w:rsid w:val="00FA1E1C"/>
    <w:rsid w:val="00FC146A"/>
    <w:rsid w:val="00FC2706"/>
    <w:rsid w:val="00FC7040"/>
    <w:rsid w:val="00FD6409"/>
    <w:rsid w:val="00FF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F60A9"/>
    <w:rPr>
      <w:lang w:eastAsia="zh-CN"/>
    </w:rPr>
  </w:style>
  <w:style w:type="paragraph" w:styleId="Titolo1">
    <w:name w:val="heading 1"/>
    <w:basedOn w:val="Normale"/>
    <w:next w:val="Normale"/>
    <w:qFormat/>
    <w:rsid w:val="00AF60A9"/>
    <w:pPr>
      <w:keepNext/>
      <w:jc w:val="center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AF60A9"/>
    <w:pPr>
      <w:keepNext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rsid w:val="00AF60A9"/>
    <w:pPr>
      <w:keepNext/>
      <w:jc w:val="center"/>
      <w:outlineLvl w:val="2"/>
    </w:pPr>
    <w:rPr>
      <w:rFonts w:ascii="Arial" w:hAnsi="Arial"/>
      <w:b/>
      <w:i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AF60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F60A9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AF60A9"/>
    <w:rPr>
      <w:i/>
      <w:color w:val="0000FF"/>
      <w:lang w:eastAsia="it-IT"/>
    </w:rPr>
  </w:style>
  <w:style w:type="character" w:styleId="Rimandocommento">
    <w:name w:val="annotation reference"/>
    <w:basedOn w:val="Carpredefinitoparagrafo"/>
    <w:semiHidden/>
    <w:rsid w:val="00AF60A9"/>
    <w:rPr>
      <w:sz w:val="16"/>
    </w:rPr>
  </w:style>
  <w:style w:type="paragraph" w:styleId="Testocommento">
    <w:name w:val="annotation text"/>
    <w:basedOn w:val="Normale"/>
    <w:semiHidden/>
    <w:rsid w:val="00AF60A9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00E1"/>
    <w:rPr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3123"/>
    <w:rPr>
      <w:lang w:eastAsia="zh-CN"/>
    </w:rPr>
  </w:style>
  <w:style w:type="paragraph" w:customStyle="1" w:styleId="Default">
    <w:name w:val="Default"/>
    <w:rsid w:val="00BC37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151C0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rsid w:val="00137F6C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137F6C"/>
    <w:rPr>
      <w:lang w:eastAsia="zh-CN"/>
    </w:rPr>
  </w:style>
  <w:style w:type="table" w:styleId="Grigliatabella">
    <w:name w:val="Table Grid"/>
    <w:basedOn w:val="Tabellanormale"/>
    <w:rsid w:val="00321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E26D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BFA38-EDAE-4575-B7DF-D84BD543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539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Zoppas Industries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CNZD</dc:creator>
  <cp:lastModifiedBy>Marta</cp:lastModifiedBy>
  <cp:revision>4</cp:revision>
  <cp:lastPrinted>2018-02-07T13:35:00Z</cp:lastPrinted>
  <dcterms:created xsi:type="dcterms:W3CDTF">2018-02-08T15:36:00Z</dcterms:created>
  <dcterms:modified xsi:type="dcterms:W3CDTF">2018-02-08T16:00:00Z</dcterms:modified>
</cp:coreProperties>
</file>