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1A1" w:rsidP="001F01A1" w:rsidRDefault="001F01A1" w14:paraId="1C87155B" w14:textId="754D86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hAnsi="Arial" w:eastAsia="Arial" w:cs="Arial"/>
          <w:color w:val="000000"/>
        </w:rPr>
      </w:pPr>
      <w:r w:rsidRPr="001F01A1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white"/>
        </w:rPr>
        <w:t>TO BE PRINTED ON SUPPLIER’S HEADED PAPER</w:t>
      </w:r>
    </w:p>
    <w:p w:rsidRPr="008341A4" w:rsidR="00550A8C" w:rsidP="00550A8C" w:rsidRDefault="001F01A1" w14:paraId="156E8394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en-GB"/>
        </w:rPr>
      </w:pPr>
      <w:r w:rsidRPr="00550A8C">
        <w:rPr>
          <w:rFonts w:ascii="Arial" w:hAnsi="Arial" w:eastAsia="Arial" w:cs="Arial"/>
          <w:i/>
          <w:iCs/>
          <w:sz w:val="22"/>
          <w:szCs w:val="22"/>
          <w:highlight w:val="white"/>
          <w:lang w:val="en-GB"/>
        </w:rPr>
        <w:t>To:</w:t>
      </w:r>
      <w:r w:rsidRPr="00550A8C"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  <w:lang w:val="en-GB"/>
        </w:rPr>
        <w:t xml:space="preserve"> </w:t>
      </w:r>
      <w:r w:rsidRPr="008341A4" w:rsidR="00550A8C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>Insert ZIHET Company name</w:t>
      </w:r>
    </w:p>
    <w:p w:rsidRPr="008341A4" w:rsidR="00550A8C" w:rsidP="00550A8C" w:rsidRDefault="00550A8C" w14:paraId="4BBA7B3D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</w:pPr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>Complete the yellow parts below with</w:t>
      </w:r>
    </w:p>
    <w:p w:rsidRPr="008341A4" w:rsidR="00550A8C" w:rsidP="00550A8C" w:rsidRDefault="00550A8C" w14:paraId="4C16AF06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fr-FR"/>
        </w:rPr>
      </w:pPr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 xml:space="preserve">ZIHET </w:t>
      </w:r>
      <w:proofErr w:type="spell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Company</w:t>
      </w:r>
      <w:proofErr w:type="spell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 xml:space="preserve"> </w:t>
      </w:r>
      <w:proofErr w:type="spell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acronym</w:t>
      </w:r>
      <w:proofErr w:type="spell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 xml:space="preserve"> (</w:t>
      </w:r>
      <w:proofErr w:type="spell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e.g</w:t>
      </w:r>
      <w:proofErr w:type="spell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. IRCA, ZIR, ZIS etc.)</w:t>
      </w:r>
    </w:p>
    <w:p w:rsidRPr="00176EA9" w:rsidR="001F01A1" w:rsidP="00550A8C" w:rsidRDefault="00550A8C" w14:paraId="745AEEAC" w14:textId="1D45472F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highlight w:val="white"/>
          <w:lang w:val="en-US"/>
        </w:rPr>
      </w:pPr>
      <w:proofErr w:type="gram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>before</w:t>
      </w:r>
      <w:proofErr w:type="gram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 xml:space="preserve"> sending the declaration to the Supplier</w:t>
      </w:r>
    </w:p>
    <w:p w:rsidR="001F01A1" w:rsidRDefault="001F01A1" w14:paraId="2C5CA28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</w:pPr>
      <w:bookmarkStart w:name="_GoBack" w:id="0"/>
      <w:bookmarkEnd w:id="0"/>
    </w:p>
    <w:p w:rsidR="001F01A1" w:rsidP="001F01A1" w:rsidRDefault="001F01A1" w14:paraId="6D03078B" w14:textId="67664B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 w:rsidRPr="001F01A1"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highlight w:val="white"/>
          <w:u w:val="single"/>
        </w:rPr>
        <w:t>Subject</w:t>
      </w:r>
      <w:r w:rsidRPr="001F01A1"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highlight w:val="white"/>
        </w:rPr>
        <w:t xml:space="preserve">: </w:t>
      </w:r>
      <w:r w:rsidRPr="001F01A1">
        <w:rPr>
          <w:rFonts w:ascii="Arial" w:hAnsi="Arial" w:eastAsia="Arial" w:cs="Arial"/>
          <w:b/>
          <w:bCs/>
          <w:color w:val="000000"/>
          <w:sz w:val="22"/>
          <w:szCs w:val="22"/>
          <w:highlight w:val="white"/>
        </w:rPr>
        <w:t>ZIHET RML Declaration</w:t>
      </w:r>
    </w:p>
    <w:p w:rsidRPr="001F01A1" w:rsidR="001F01A1" w:rsidP="001F01A1" w:rsidRDefault="001F01A1" w14:paraId="5A6C942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hAnsi="Arial" w:eastAsia="Arial" w:cs="Arial"/>
          <w:color w:val="000000"/>
          <w:sz w:val="22"/>
          <w:szCs w:val="22"/>
        </w:rPr>
      </w:pPr>
    </w:p>
    <w:p w:rsidRPr="003732B8" w:rsidR="003732B8" w:rsidP="001F01A1" w:rsidRDefault="001F01A1" w14:paraId="3D901EAA" w14:textId="2455F520">
      <w:pPr>
        <w:jc w:val="both"/>
        <w:rPr>
          <w:rFonts w:ascii="Arial" w:hAnsi="Arial" w:eastAsia="Arial" w:cs="Arial"/>
          <w:color w:val="000000"/>
          <w:sz w:val="22"/>
          <w:szCs w:val="22"/>
          <w:lang w:val="en-GB"/>
        </w:rPr>
      </w:pPr>
      <w:r w:rsidRPr="001F01A1">
        <w:rPr>
          <w:rFonts w:ascii="Arial" w:hAnsi="Arial" w:eastAsia="Arial" w:cs="Arial"/>
          <w:color w:val="000000"/>
          <w:sz w:val="22"/>
          <w:szCs w:val="22"/>
        </w:rPr>
        <w:t>[</w:t>
      </w:r>
      <w:r w:rsidRPr="001F01A1">
        <w:rPr>
          <w:rFonts w:ascii="Arial" w:hAnsi="Arial" w:eastAsia="Arial" w:cs="Arial"/>
          <w:color w:val="000000"/>
          <w:sz w:val="22"/>
          <w:szCs w:val="22"/>
          <w:highlight w:val="lightGray"/>
        </w:rPr>
        <w:t>supplier name</w:t>
      </w:r>
      <w:r w:rsidRPr="001F01A1">
        <w:rPr>
          <w:rFonts w:ascii="Arial" w:hAnsi="Arial" w:eastAsia="Arial" w:cs="Arial"/>
          <w:color w:val="000000"/>
          <w:sz w:val="22"/>
          <w:szCs w:val="22"/>
        </w:rPr>
        <w:t xml:space="preserve">] with registered office at </w:t>
      </w:r>
      <w:r w:rsidRPr="001F01A1">
        <w:rPr>
          <w:rFonts w:ascii="Arial" w:hAnsi="Arial" w:eastAsia="Arial" w:cs="Arial"/>
          <w:color w:val="000000"/>
          <w:sz w:val="22"/>
          <w:szCs w:val="22"/>
          <w:highlight w:val="lightGray"/>
        </w:rPr>
        <w:t>___</w:t>
      </w:r>
      <w:r>
        <w:rPr>
          <w:rFonts w:ascii="Arial" w:hAnsi="Arial" w:eastAsia="Arial" w:cs="Arial"/>
          <w:color w:val="000000"/>
          <w:sz w:val="22"/>
          <w:szCs w:val="22"/>
          <w:highlight w:val="lightGray"/>
        </w:rPr>
        <w:t>________</w:t>
      </w:r>
      <w:r w:rsidRPr="001F01A1">
        <w:rPr>
          <w:rFonts w:ascii="Arial" w:hAnsi="Arial" w:eastAsia="Arial" w:cs="Arial"/>
          <w:color w:val="000000"/>
          <w:sz w:val="22"/>
          <w:szCs w:val="22"/>
          <w:highlight w:val="lightGray"/>
        </w:rPr>
        <w:t>_</w:t>
      </w:r>
      <w:r w:rsidRPr="001F01A1">
        <w:rPr>
          <w:rFonts w:ascii="Arial" w:hAnsi="Arial" w:eastAsia="Arial" w:cs="Arial"/>
          <w:color w:val="000000"/>
          <w:sz w:val="22"/>
          <w:szCs w:val="22"/>
        </w:rPr>
        <w:t xml:space="preserve">, VAT </w:t>
      </w:r>
      <w:r w:rsidRPr="001F01A1">
        <w:rPr>
          <w:rFonts w:ascii="Arial" w:hAnsi="Arial" w:eastAsia="Arial" w:cs="Arial"/>
          <w:color w:val="000000"/>
          <w:sz w:val="22"/>
          <w:szCs w:val="22"/>
          <w:highlight w:val="lightGray"/>
        </w:rPr>
        <w:t>_</w:t>
      </w:r>
      <w:r>
        <w:rPr>
          <w:rFonts w:ascii="Arial" w:hAnsi="Arial" w:eastAsia="Arial" w:cs="Arial"/>
          <w:color w:val="000000"/>
          <w:sz w:val="22"/>
          <w:szCs w:val="22"/>
          <w:highlight w:val="lightGray"/>
        </w:rPr>
        <w:t>_________</w:t>
      </w:r>
      <w:r w:rsidRPr="001F01A1">
        <w:rPr>
          <w:rFonts w:ascii="Arial" w:hAnsi="Arial" w:eastAsia="Arial" w:cs="Arial"/>
          <w:color w:val="000000"/>
          <w:sz w:val="22"/>
          <w:szCs w:val="22"/>
          <w:highlight w:val="lightGray"/>
        </w:rPr>
        <w:t>___</w:t>
      </w:r>
      <w:r w:rsidRPr="001F01A1">
        <w:rPr>
          <w:rFonts w:ascii="Arial" w:hAnsi="Arial" w:eastAsia="Arial" w:cs="Arial"/>
          <w:color w:val="000000"/>
          <w:sz w:val="22"/>
          <w:szCs w:val="22"/>
        </w:rPr>
        <w:t xml:space="preserve"> (</w:t>
      </w:r>
      <w:r w:rsidRPr="000858EE">
        <w:rPr>
          <w:rFonts w:ascii="Arial" w:hAnsi="Arial" w:eastAsia="Arial" w:cs="Arial"/>
          <w:color w:val="000000"/>
          <w:sz w:val="22"/>
          <w:szCs w:val="22"/>
        </w:rPr>
        <w:t>hereinafter referred to as Supplier) declares that the</w:t>
      </w:r>
      <w:r w:rsidRPr="000858EE" w:rsidR="0002342B">
        <w:rPr>
          <w:rFonts w:ascii="Arial" w:hAnsi="Arial" w:eastAsia="Arial" w:cs="Arial"/>
          <w:color w:val="000000"/>
          <w:sz w:val="22"/>
          <w:szCs w:val="22"/>
        </w:rPr>
        <w:t xml:space="preserve"> item codes (hereinafter referred to as P</w:t>
      </w:r>
      <w:r w:rsidRPr="000858EE">
        <w:rPr>
          <w:rFonts w:ascii="Arial" w:hAnsi="Arial" w:eastAsia="Arial" w:cs="Arial"/>
          <w:color w:val="000000"/>
          <w:sz w:val="22"/>
          <w:szCs w:val="22"/>
        </w:rPr>
        <w:t>roducts</w:t>
      </w:r>
      <w:r w:rsidRPr="000858EE" w:rsidR="0002342B">
        <w:rPr>
          <w:rFonts w:ascii="Arial" w:hAnsi="Arial" w:eastAsia="Arial" w:cs="Arial"/>
          <w:color w:val="000000"/>
          <w:sz w:val="22"/>
          <w:szCs w:val="22"/>
        </w:rPr>
        <w:t>)</w:t>
      </w:r>
      <w:r w:rsidRPr="000858EE">
        <w:rPr>
          <w:rFonts w:ascii="Arial" w:hAnsi="Arial" w:eastAsia="Arial" w:cs="Arial"/>
          <w:color w:val="000000"/>
          <w:sz w:val="22"/>
          <w:szCs w:val="22"/>
        </w:rPr>
        <w:t xml:space="preserve"> listed in the table</w:t>
      </w:r>
      <w:r w:rsidRPr="001F01A1">
        <w:rPr>
          <w:rFonts w:ascii="Arial" w:hAnsi="Arial" w:eastAsia="Arial" w:cs="Arial"/>
          <w:color w:val="000000"/>
          <w:sz w:val="22"/>
          <w:szCs w:val="22"/>
        </w:rPr>
        <w:t xml:space="preserve"> </w:t>
      </w:r>
      <w:r w:rsidRPr="003B71A0">
        <w:rPr>
          <w:rFonts w:ascii="Arial" w:hAnsi="Arial" w:eastAsia="Arial" w:cs="Arial"/>
          <w:color w:val="000000"/>
          <w:sz w:val="22"/>
          <w:szCs w:val="22"/>
        </w:rPr>
        <w:t xml:space="preserve">under </w:t>
      </w:r>
      <w:r w:rsidRPr="003B71A0" w:rsidR="003732B8">
        <w:rPr>
          <w:rFonts w:ascii="Arial" w:hAnsi="Arial" w:eastAsia="Arial" w:cs="Arial"/>
          <w:color w:val="000000"/>
          <w:sz w:val="22"/>
          <w:szCs w:val="22"/>
        </w:rPr>
        <w:t>section</w:t>
      </w:r>
      <w:r w:rsidRPr="003B71A0">
        <w:rPr>
          <w:rFonts w:ascii="Arial" w:hAnsi="Arial" w:eastAsia="Arial" w:cs="Arial"/>
          <w:color w:val="000000"/>
          <w:sz w:val="22"/>
          <w:szCs w:val="22"/>
        </w:rPr>
        <w:t xml:space="preserve"> 1 “Products identification” below are in compliance with the requirements foreseen in </w:t>
      </w:r>
      <w:r w:rsidRPr="003B71A0" w:rsidR="003732B8">
        <w:rPr>
          <w:rFonts w:ascii="Arial" w:hAnsi="Arial" w:eastAsia="Arial" w:cs="Arial"/>
          <w:color w:val="000000"/>
          <w:sz w:val="22"/>
          <w:szCs w:val="22"/>
        </w:rPr>
        <w:t>the acceptance specification 2.99.09 “ZIHET RESTRICTED MATERIAL LIST” (available at</w:t>
      </w:r>
      <w:r w:rsidRPr="003B71A0">
        <w:rPr>
          <w:rFonts w:ascii="Arial" w:hAnsi="Arial" w:eastAsia="Arial" w:cs="Arial"/>
          <w:color w:val="000000"/>
          <w:sz w:val="22"/>
          <w:szCs w:val="22"/>
        </w:rPr>
        <w:t xml:space="preserve"> </w:t>
      </w:r>
      <w:hyperlink w:history="1" r:id="rId9">
        <w:r w:rsidRPr="003B71A0" w:rsidR="009C6A23">
          <w:rPr>
            <w:rStyle w:val="Collegamentoipertestuale"/>
            <w:rFonts w:ascii="Arial" w:hAnsi="Arial" w:eastAsia="Arial" w:cs="Arial"/>
            <w:position w:val="0"/>
            <w:sz w:val="22"/>
            <w:szCs w:val="22"/>
          </w:rPr>
          <w:t>www.zoppasindustries.com/rml</w:t>
        </w:r>
      </w:hyperlink>
      <w:r w:rsidRPr="003B71A0" w:rsidR="009C6A23">
        <w:rPr>
          <w:rFonts w:ascii="Arial" w:hAnsi="Arial" w:eastAsia="Arial" w:cs="Arial"/>
          <w:color w:val="000000"/>
          <w:sz w:val="22"/>
          <w:szCs w:val="22"/>
        </w:rPr>
        <w:t xml:space="preserve"> and hereinafter referred to as ZIHET RML</w:t>
      </w:r>
      <w:r w:rsidRPr="003B71A0" w:rsidR="003732B8">
        <w:rPr>
          <w:rFonts w:ascii="Arial" w:hAnsi="Arial" w:eastAsia="Arial" w:cs="Arial"/>
          <w:color w:val="000000"/>
          <w:sz w:val="22"/>
          <w:szCs w:val="22"/>
        </w:rPr>
        <w:t>) as specified in the declarations under sections 2 and 3 below.</w:t>
      </w:r>
    </w:p>
    <w:p w:rsidRPr="001F01A1" w:rsidR="001F01A1" w:rsidP="003732B8" w:rsidRDefault="001F01A1" w14:paraId="3F1C70F5" w14:textId="00557992">
      <w:pPr>
        <w:ind w:firstLine="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Pr="003732B8" w:rsidR="001F01A1" w:rsidP="003732B8" w:rsidRDefault="003732B8" w14:paraId="0B04137D" w14:textId="427983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5" w:hanging="2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bCs/>
          <w:iCs/>
          <w:color w:val="000000"/>
          <w:sz w:val="22"/>
          <w:szCs w:val="22"/>
          <w:highlight w:val="white"/>
        </w:rPr>
        <w:t>1</w:t>
      </w:r>
      <w:r>
        <w:rPr>
          <w:rFonts w:ascii="Arial" w:hAnsi="Arial" w:eastAsia="Arial" w:cs="Arial"/>
          <w:b/>
          <w:bCs/>
          <w:iCs/>
          <w:color w:val="000000"/>
          <w:sz w:val="22"/>
          <w:szCs w:val="22"/>
          <w:highlight w:val="white"/>
        </w:rPr>
        <w:tab/>
      </w:r>
      <w:r w:rsidRPr="003732B8">
        <w:rPr>
          <w:rFonts w:ascii="Arial" w:hAnsi="Arial" w:eastAsia="Arial" w:cs="Arial"/>
          <w:b/>
          <w:sz w:val="22"/>
          <w:szCs w:val="22"/>
        </w:rPr>
        <w:t>Products identification</w:t>
      </w:r>
    </w:p>
    <w:tbl>
      <w:tblPr>
        <w:tblStyle w:val="ae"/>
        <w:tblW w:w="6680" w:type="dxa"/>
        <w:tblInd w:w="198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3306"/>
      </w:tblGrid>
      <w:tr w:rsidR="003732B8" w:rsidTr="000D4C0F" w14:paraId="7956ED28" w14:textId="77777777">
        <w:trPr>
          <w:trHeight w:val="650"/>
        </w:trPr>
        <w:tc>
          <w:tcPr>
            <w:tcW w:w="3374" w:type="dxa"/>
            <w:shd w:val="clear" w:color="auto" w:fill="D9D9D9"/>
            <w:vAlign w:val="center"/>
          </w:tcPr>
          <w:p w:rsidRPr="003732B8" w:rsidR="003732B8" w:rsidP="003B71A0" w:rsidRDefault="00550A8C" w14:paraId="68E8B155" w14:textId="2E2F2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r w:rsidRPr="003F2D9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highlight w:val="yellow"/>
                <w:shd w:val="clear" w:color="auto" w:fill="D9D9D9"/>
              </w:rPr>
              <w:t>______</w:t>
            </w:r>
            <w:r w:rsid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</w:t>
            </w:r>
            <w:r w:rsidR="003B71A0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item </w:t>
            </w:r>
            <w:r w:rsid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c</w:t>
            </w:r>
            <w:r w:rsidRPr="003732B8" w:rsid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ode</w:t>
            </w:r>
          </w:p>
        </w:tc>
        <w:tc>
          <w:tcPr>
            <w:tcW w:w="3306" w:type="dxa"/>
            <w:shd w:val="clear" w:color="auto" w:fill="D9D9D9"/>
            <w:vAlign w:val="center"/>
          </w:tcPr>
          <w:p w:rsidRPr="003732B8" w:rsidR="003732B8" w:rsidP="003B71A0" w:rsidRDefault="003732B8" w14:paraId="41E7EC09" w14:textId="4A1D9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r w:rsidRP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Supplier </w:t>
            </w:r>
            <w:r w:rsidR="003B71A0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item code</w:t>
            </w:r>
          </w:p>
        </w:tc>
      </w:tr>
      <w:tr w:rsidR="003732B8" w:rsidTr="003732B8" w14:paraId="2E01A1E0" w14:textId="77777777">
        <w:trPr>
          <w:trHeight w:val="398"/>
        </w:trPr>
        <w:tc>
          <w:tcPr>
            <w:tcW w:w="3374" w:type="dxa"/>
            <w:vAlign w:val="center"/>
          </w:tcPr>
          <w:p w:rsidRPr="003732B8" w:rsidR="003732B8" w:rsidP="003732B8" w:rsidRDefault="003732B8" w14:paraId="16D51A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3732B8" w:rsidR="003732B8" w:rsidP="003732B8" w:rsidRDefault="003732B8" w14:paraId="085B34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3732B8" w:rsidTr="003732B8" w14:paraId="31079DF7" w14:textId="77777777">
        <w:trPr>
          <w:trHeight w:val="418"/>
        </w:trPr>
        <w:tc>
          <w:tcPr>
            <w:tcW w:w="3374" w:type="dxa"/>
            <w:vAlign w:val="center"/>
          </w:tcPr>
          <w:p w:rsidRPr="003732B8" w:rsidR="003732B8" w:rsidP="003732B8" w:rsidRDefault="003732B8" w14:paraId="0FABE8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3732B8" w:rsidR="003732B8" w:rsidP="003732B8" w:rsidRDefault="003732B8" w14:paraId="511516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3732B8" w:rsidTr="003732B8" w14:paraId="3E6AF0FD" w14:textId="77777777">
        <w:trPr>
          <w:trHeight w:val="423"/>
        </w:trPr>
        <w:tc>
          <w:tcPr>
            <w:tcW w:w="3374" w:type="dxa"/>
            <w:vAlign w:val="center"/>
          </w:tcPr>
          <w:p w:rsidRPr="003732B8" w:rsidR="003732B8" w:rsidP="003732B8" w:rsidRDefault="003732B8" w14:paraId="0C43DE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3732B8" w:rsidR="003732B8" w:rsidP="003732B8" w:rsidRDefault="003732B8" w14:paraId="22C36E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</w:tbl>
    <w:p w:rsidR="00257774" w:rsidP="00257774" w:rsidRDefault="00257774" w14:paraId="5A40C870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hAnsi="Arial" w:eastAsia="Arial" w:cs="Arial"/>
          <w:b/>
          <w:sz w:val="22"/>
          <w:szCs w:val="22"/>
        </w:rPr>
      </w:pPr>
    </w:p>
    <w:p w:rsidRPr="00257774" w:rsidR="001F01A1" w:rsidP="00257774" w:rsidRDefault="00257774" w14:paraId="775B1DC9" w14:textId="32CD25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5" w:hanging="2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2</w:t>
      </w:r>
      <w:r>
        <w:rPr>
          <w:rFonts w:ascii="Arial" w:hAnsi="Arial" w:eastAsia="Arial" w:cs="Arial"/>
          <w:b/>
          <w:sz w:val="22"/>
          <w:szCs w:val="22"/>
        </w:rPr>
        <w:tab/>
        <w:t>Compliance q</w:t>
      </w:r>
      <w:r w:rsidRPr="00257774">
        <w:rPr>
          <w:rFonts w:ascii="Arial" w:hAnsi="Arial" w:eastAsia="Arial" w:cs="Arial"/>
          <w:b/>
          <w:sz w:val="22"/>
          <w:szCs w:val="22"/>
        </w:rPr>
        <w:t>uestionnaire</w:t>
      </w:r>
    </w:p>
    <w:p w:rsidRPr="00257774" w:rsidR="00257774" w:rsidP="00257774" w:rsidRDefault="00257774" w14:paraId="0BFE943B" w14:textId="10A9A3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257774">
        <w:rPr>
          <w:rFonts w:ascii="Arial" w:hAnsi="Arial" w:eastAsia="Arial" w:cs="Arial"/>
          <w:sz w:val="22"/>
          <w:szCs w:val="22"/>
          <w:highlight w:val="white"/>
        </w:rPr>
        <w:t xml:space="preserve">The </w:t>
      </w:r>
      <w:r w:rsidRPr="000858EE">
        <w:rPr>
          <w:rFonts w:ascii="Arial" w:hAnsi="Arial" w:eastAsia="Arial" w:cs="Arial"/>
          <w:sz w:val="22"/>
          <w:szCs w:val="22"/>
        </w:rPr>
        <w:t>Supplier declares that</w:t>
      </w:r>
      <w:r w:rsidRPr="00257774">
        <w:rPr>
          <w:rFonts w:ascii="Arial" w:hAnsi="Arial" w:eastAsia="Arial" w:cs="Arial"/>
          <w:sz w:val="22"/>
          <w:szCs w:val="22"/>
          <w:highlight w:val="white"/>
        </w:rPr>
        <w:t>:</w:t>
      </w:r>
    </w:p>
    <w:tbl>
      <w:tblPr>
        <w:tblStyle w:val="af"/>
        <w:tblW w:w="10605" w:type="dxa"/>
        <w:tblInd w:w="-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116"/>
        <w:gridCol w:w="1749"/>
        <w:gridCol w:w="2106"/>
        <w:gridCol w:w="1259"/>
        <w:gridCol w:w="1245"/>
        <w:gridCol w:w="384"/>
        <w:gridCol w:w="1746"/>
      </w:tblGrid>
      <w:tr w:rsidRPr="00257774" w:rsidR="00257774" w:rsidTr="00257774" w14:paraId="2347A7B3" w14:textId="77777777">
        <w:trPr>
          <w:trHeight w:val="1024"/>
        </w:trPr>
        <w:tc>
          <w:tcPr>
            <w:tcW w:w="7230" w:type="dxa"/>
            <w:gridSpan w:val="4"/>
            <w:vAlign w:val="center"/>
          </w:tcPr>
          <w:p w:rsidRPr="00257774" w:rsidR="00257774" w:rsidP="000D4C0F" w:rsidRDefault="00257774" w14:paraId="54C6CD94" w14:textId="56FBC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 xml:space="preserve">At least one of the above-mentioned </w:t>
            </w:r>
            <w:r w:rsidR="0002342B">
              <w:rPr>
                <w:rFonts w:ascii="Arial" w:hAnsi="Arial" w:eastAsia="Arial" w:cs="Arial"/>
                <w:sz w:val="22"/>
                <w:szCs w:val="22"/>
                <w:highlight w:val="white"/>
              </w:rPr>
              <w:t>P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roducts contain substances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 identified in 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T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able 1 – General Legislative 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R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equirements (Horizontal)</w:t>
            </w:r>
          </w:p>
          <w:p w:rsidRPr="00257774" w:rsidR="00257774" w:rsidP="000D4C0F" w:rsidRDefault="00257774" w14:paraId="69C97B0F" w14:textId="3B4D23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80808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If yes, such substances </w:t>
            </w:r>
            <w:proofErr w:type="gramStart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shall be declared</w:t>
            </w:r>
            <w:proofErr w:type="gramEnd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 in the Substance </w:t>
            </w: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disclosure t</w:t>
            </w: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able.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550A8C" w14:paraId="65828903" w14:textId="7249C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7286098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7182D58C" w14:textId="293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YES</w:t>
            </w:r>
          </w:p>
        </w:tc>
        <w:tc>
          <w:tcPr>
            <w:tcW w:w="1746" w:type="dxa"/>
            <w:vAlign w:val="center"/>
          </w:tcPr>
          <w:p w:rsidR="00257774" w:rsidP="00257774" w:rsidRDefault="00550A8C" w14:paraId="3537035F" w14:textId="36FD9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74746058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434759AA" w14:textId="5BCF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32B643D9" w14:textId="77777777">
        <w:trPr>
          <w:trHeight w:val="983"/>
        </w:trPr>
        <w:tc>
          <w:tcPr>
            <w:tcW w:w="7230" w:type="dxa"/>
            <w:gridSpan w:val="4"/>
            <w:vAlign w:val="center"/>
          </w:tcPr>
          <w:p w:rsidRPr="00257774" w:rsidR="00257774" w:rsidP="000D4C0F" w:rsidRDefault="00257774" w14:paraId="0EF948CF" w14:textId="155036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 xml:space="preserve">At least one of the above-mentioned </w:t>
            </w:r>
            <w:r w:rsidR="0002342B">
              <w:rPr>
                <w:rFonts w:ascii="Arial" w:hAnsi="Arial" w:eastAsia="Arial" w:cs="Arial"/>
                <w:sz w:val="22"/>
                <w:szCs w:val="22"/>
                <w:highlight w:val="white"/>
              </w:rPr>
              <w:t>P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roducts contains substances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 identified in </w:t>
            </w:r>
            <w:r>
              <w:rPr>
                <w:rFonts w:ascii="Arial" w:hAnsi="Arial" w:eastAsia="Arial" w:cs="Arial"/>
                <w:sz w:val="22"/>
                <w:szCs w:val="22"/>
                <w:highlight w:val="white"/>
              </w:rPr>
              <w:t>t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able 3 – Monitored Substances</w:t>
            </w:r>
          </w:p>
          <w:p w:rsidRPr="00257774" w:rsidR="00257774" w:rsidP="00257774" w:rsidRDefault="00257774" w14:paraId="0C6AEB51" w14:textId="2275D39A">
            <w:pP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If yes, such substances </w:t>
            </w:r>
            <w:proofErr w:type="gramStart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shall be declared</w:t>
            </w:r>
            <w:proofErr w:type="gramEnd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 in the Substance </w:t>
            </w: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disclosure t</w:t>
            </w: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able.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550A8C" w14:paraId="19700076" w14:textId="468A3D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5647315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7CD24C27" w14:textId="1A89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YES</w:t>
            </w:r>
          </w:p>
        </w:tc>
        <w:tc>
          <w:tcPr>
            <w:tcW w:w="1746" w:type="dxa"/>
            <w:vAlign w:val="center"/>
          </w:tcPr>
          <w:p w:rsidR="00257774" w:rsidP="00257774" w:rsidRDefault="00550A8C" w14:paraId="1FA2A706" w14:textId="7DD3A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704608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2AC06A2F" w14:textId="78CE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12E287C6" w14:textId="77777777">
        <w:trPr>
          <w:trHeight w:val="813"/>
        </w:trPr>
        <w:tc>
          <w:tcPr>
            <w:tcW w:w="10605" w:type="dxa"/>
            <w:gridSpan w:val="7"/>
            <w:vAlign w:val="center"/>
          </w:tcPr>
          <w:p w:rsidRPr="00257774" w:rsidR="00257774" w:rsidP="000858EE" w:rsidRDefault="00257774" w14:paraId="1555AD35" w14:textId="56DFB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 xml:space="preserve">The </w:t>
            </w:r>
            <w:r w:rsidRPr="000858EE">
              <w:rPr>
                <w:rFonts w:ascii="Arial" w:hAnsi="Arial" w:eastAsia="Arial" w:cs="Arial"/>
                <w:sz w:val="22"/>
                <w:szCs w:val="22"/>
              </w:rPr>
              <w:t>Supplier s</w:t>
            </w:r>
            <w:r w:rsidRPr="003B71A0">
              <w:rPr>
                <w:rFonts w:ascii="Arial" w:hAnsi="Arial" w:eastAsia="Arial" w:cs="Arial"/>
                <w:sz w:val="22"/>
                <w:szCs w:val="22"/>
              </w:rPr>
              <w:t>upplies c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omponents for one or more of the following sectors as specified in the technical documentation (drawings/specifications) of the relevant codes:</w:t>
            </w:r>
          </w:p>
        </w:tc>
      </w:tr>
      <w:tr w:rsidRPr="00257774" w:rsidR="00257774" w:rsidTr="000D4C0F" w14:paraId="4D1CD434" w14:textId="77777777">
        <w:trPr>
          <w:trHeight w:val="873"/>
        </w:trPr>
        <w:tc>
          <w:tcPr>
            <w:tcW w:w="2116" w:type="dxa"/>
            <w:vAlign w:val="center"/>
          </w:tcPr>
          <w:p w:rsidR="00257774" w:rsidP="00257774" w:rsidRDefault="00550A8C" w14:paraId="120D58C3" w14:textId="7F61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1027228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257774">
                  <w:rPr>
                    <w:rFonts w:hint="eastAsia" w:ascii="MS Gothic" w:hAnsi="MS Gothic" w:eastAsia="MS Gothic" w:cs="Aria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177F6F47" w14:textId="0471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Automotive 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pplications</w:t>
            </w:r>
          </w:p>
        </w:tc>
        <w:tc>
          <w:tcPr>
            <w:tcW w:w="1749" w:type="dxa"/>
            <w:vAlign w:val="center"/>
          </w:tcPr>
          <w:p w:rsidR="00257774" w:rsidP="00257774" w:rsidRDefault="00550A8C" w14:paraId="638B298A" w14:textId="7EBD7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9742904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0EDCC10D" w14:textId="160AC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Railway a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pplications</w:t>
            </w:r>
          </w:p>
        </w:tc>
        <w:tc>
          <w:tcPr>
            <w:tcW w:w="2106" w:type="dxa"/>
            <w:vAlign w:val="center"/>
          </w:tcPr>
          <w:p w:rsidR="00257774" w:rsidP="00257774" w:rsidRDefault="00550A8C" w14:paraId="716A6AA8" w14:textId="110B5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4530689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45E6C36C" w14:textId="6AF6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Marine 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pplications</w:t>
            </w:r>
          </w:p>
        </w:tc>
        <w:tc>
          <w:tcPr>
            <w:tcW w:w="2504" w:type="dxa"/>
            <w:gridSpan w:val="2"/>
            <w:vAlign w:val="center"/>
          </w:tcPr>
          <w:p w:rsidR="00257774" w:rsidP="00257774" w:rsidRDefault="00550A8C" w14:paraId="510A953D" w14:textId="518A09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4615692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40E3ECD0" w14:textId="56F8E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Industrial Vehicles a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pplications</w:t>
            </w:r>
          </w:p>
        </w:tc>
        <w:tc>
          <w:tcPr>
            <w:tcW w:w="2130" w:type="dxa"/>
            <w:gridSpan w:val="2"/>
            <w:vAlign w:val="center"/>
          </w:tcPr>
          <w:p w:rsidR="00257774" w:rsidP="00257774" w:rsidRDefault="00550A8C" w14:paraId="53A9222D" w14:textId="4C3E2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73238023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0300B498" w14:textId="6DA6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Aerospace a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pplications</w:t>
            </w:r>
          </w:p>
        </w:tc>
      </w:tr>
      <w:tr w:rsidRPr="00257774" w:rsidR="00257774" w:rsidTr="00257774" w14:paraId="60346F24" w14:textId="77777777">
        <w:trPr>
          <w:trHeight w:val="1089"/>
        </w:trPr>
        <w:tc>
          <w:tcPr>
            <w:tcW w:w="7230" w:type="dxa"/>
            <w:gridSpan w:val="4"/>
            <w:vAlign w:val="center"/>
          </w:tcPr>
          <w:p w:rsidRPr="00257774" w:rsidR="00257774" w:rsidP="000D4C0F" w:rsidRDefault="00257774" w14:paraId="6605B671" w14:textId="60101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For the sectors selected above, </w:t>
            </w:r>
            <w:r w:rsidRPr="000858EE"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the </w:t>
            </w:r>
            <w:r w:rsidRPr="000858EE">
              <w:rPr>
                <w:rFonts w:ascii="Arial" w:hAnsi="Arial" w:eastAsia="Arial" w:cs="Arial"/>
                <w:sz w:val="22"/>
                <w:szCs w:val="22"/>
              </w:rPr>
              <w:t xml:space="preserve">Supplier </w:t>
            </w:r>
            <w:r w:rsidRPr="000858EE"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declares 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that the 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relevant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 cod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 xml:space="preserve">es contain 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substances identified in with t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able 2 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 xml:space="preserve">– 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Industry-Specific Requirements (Vertical) </w:t>
            </w:r>
          </w:p>
          <w:p w:rsidRPr="00257774" w:rsidR="00257774" w:rsidP="000D4C0F" w:rsidRDefault="00257774" w14:paraId="0434FEF2" w14:textId="77777777">
            <w:pPr>
              <w:ind w:hanging="2"/>
              <w:jc w:val="both"/>
              <w:rPr>
                <w:rFonts w:ascii="Arial" w:hAnsi="Arial" w:eastAsia="Arial" w:cs="Arial"/>
                <w:color w:val="80808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If yes, such substances </w:t>
            </w:r>
            <w:proofErr w:type="gramStart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shall be declared</w:t>
            </w:r>
            <w:proofErr w:type="gramEnd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 in the Substance Disclosure Table.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550A8C" w14:paraId="7B5C1537" w14:textId="47EEA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88428341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002540FE" w14:textId="3DEE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YES</w:t>
            </w:r>
          </w:p>
        </w:tc>
        <w:tc>
          <w:tcPr>
            <w:tcW w:w="1746" w:type="dxa"/>
            <w:vAlign w:val="center"/>
          </w:tcPr>
          <w:p w:rsidR="00257774" w:rsidP="00257774" w:rsidRDefault="00550A8C" w14:paraId="1C5C9EF8" w14:textId="02AF8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84524617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303AF0CB" w14:textId="12428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1C8205C4" w14:textId="77777777">
        <w:trPr>
          <w:trHeight w:val="823"/>
        </w:trPr>
        <w:tc>
          <w:tcPr>
            <w:tcW w:w="7230" w:type="dxa"/>
            <w:gridSpan w:val="4"/>
            <w:vAlign w:val="center"/>
          </w:tcPr>
          <w:p w:rsidRPr="00257774" w:rsidR="00257774" w:rsidP="000D4C0F" w:rsidRDefault="0002342B" w14:paraId="5698A6AC" w14:textId="3F914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The P</w:t>
            </w:r>
            <w:r w:rsidRPr="00257774" w:rsid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roducts are identified as packaging material</w:t>
            </w:r>
          </w:p>
          <w:p w:rsidRPr="00257774" w:rsidR="00257774" w:rsidP="000D4C0F" w:rsidRDefault="00257774" w14:paraId="393EF2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80808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If yes, the supplier shall confirm and sign the Packaging Declaration of Conformity.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550A8C" w14:paraId="52936286" w14:textId="40252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17237140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3EDF311A" w14:textId="3B875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YES</w:t>
            </w:r>
          </w:p>
        </w:tc>
        <w:tc>
          <w:tcPr>
            <w:tcW w:w="1746" w:type="dxa"/>
            <w:vAlign w:val="center"/>
          </w:tcPr>
          <w:p w:rsidR="00257774" w:rsidP="00257774" w:rsidRDefault="00550A8C" w14:paraId="6D5A47F4" w14:textId="38CF8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83374811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136B755C" w14:textId="284B5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626E5C1C" w14:textId="77777777">
        <w:trPr>
          <w:trHeight w:val="1122"/>
        </w:trPr>
        <w:tc>
          <w:tcPr>
            <w:tcW w:w="7230" w:type="dxa"/>
            <w:gridSpan w:val="4"/>
            <w:vAlign w:val="center"/>
          </w:tcPr>
          <w:p w:rsidRPr="00257774" w:rsidR="00257774" w:rsidP="000D4C0F" w:rsidRDefault="00257774" w14:paraId="432404A6" w14:textId="763EB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>At le</w:t>
            </w:r>
            <w:r w:rsidR="0002342B">
              <w:rPr>
                <w:rFonts w:ascii="Arial" w:hAnsi="Arial" w:eastAsia="Arial" w:cs="Arial"/>
                <w:sz w:val="22"/>
                <w:szCs w:val="22"/>
                <w:highlight w:val="white"/>
              </w:rPr>
              <w:t>ast one of the above-mentioned P</w:t>
            </w:r>
            <w:r w:rsidRPr="00257774">
              <w:rPr>
                <w:rFonts w:ascii="Arial" w:hAnsi="Arial" w:eastAsia="Arial" w:cs="Arial"/>
                <w:sz w:val="22"/>
                <w:szCs w:val="22"/>
                <w:highlight w:val="white"/>
              </w:rPr>
              <w:t xml:space="preserve">roducts </w:t>
            </w: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contain recycled material</w:t>
            </w:r>
          </w:p>
          <w:p w:rsidRPr="00257774" w:rsidR="00257774" w:rsidP="000D4C0F" w:rsidRDefault="00257774" w14:paraId="57D322FA" w14:textId="77777777">
            <w:pP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If yes, such recycled material </w:t>
            </w:r>
            <w:proofErr w:type="gramStart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>shall be declared</w:t>
            </w:r>
            <w:proofErr w:type="gramEnd"/>
            <w:r w:rsidRP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</w:rPr>
              <w:t xml:space="preserve"> in the Substance Disclosure Table.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550A8C" w14:paraId="1CB3C589" w14:textId="6ABFD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52396659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59F1C662" w14:textId="7B378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YES</w:t>
            </w:r>
          </w:p>
        </w:tc>
        <w:tc>
          <w:tcPr>
            <w:tcW w:w="1746" w:type="dxa"/>
            <w:vAlign w:val="center"/>
          </w:tcPr>
          <w:p w:rsidR="00257774" w:rsidP="00257774" w:rsidRDefault="00550A8C" w14:paraId="2136A1EC" w14:textId="62CD1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33319589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2B547738" w14:textId="37ADC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</w:tbl>
    <w:p w:rsidR="001F01A1" w:rsidRDefault="001F01A1" w14:paraId="00000051" w14:textId="366C64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br w:type="page"/>
      </w:r>
    </w:p>
    <w:p w:rsidR="00603F4D" w:rsidRDefault="00603F4D" w14:paraId="3CF8EC88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  <w:sectPr w:rsidR="00603F4D" w:rsidSect="009C6A23">
          <w:headerReference w:type="default" r:id="rId10"/>
          <w:footerReference w:type="default" r:id="rId11"/>
          <w:pgSz w:w="11906" w:h="16838"/>
          <w:pgMar w:top="720" w:right="720" w:bottom="720" w:left="720" w:header="709" w:footer="709" w:gutter="0"/>
          <w:pgNumType w:start="1"/>
          <w:cols w:space="720"/>
          <w:docGrid w:linePitch="272"/>
        </w:sectPr>
      </w:pPr>
    </w:p>
    <w:p w:rsidRPr="00257774" w:rsidR="00603F4D" w:rsidP="00257774" w:rsidRDefault="00257774" w14:paraId="00000052" w14:textId="289DDE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5" w:hanging="2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lastRenderedPageBreak/>
        <w:t>3</w:t>
      </w:r>
      <w:r>
        <w:rPr>
          <w:rFonts w:ascii="Arial" w:hAnsi="Arial" w:eastAsia="Arial" w:cs="Arial"/>
          <w:b/>
          <w:sz w:val="22"/>
          <w:szCs w:val="22"/>
        </w:rPr>
        <w:tab/>
      </w:r>
      <w:r w:rsidRPr="00257774" w:rsidR="00825C6E">
        <w:rPr>
          <w:rFonts w:ascii="Arial" w:hAnsi="Arial" w:eastAsia="Arial" w:cs="Arial"/>
          <w:b/>
          <w:sz w:val="22"/>
          <w:szCs w:val="22"/>
        </w:rPr>
        <w:t xml:space="preserve">Substance </w:t>
      </w:r>
      <w:r>
        <w:rPr>
          <w:rFonts w:ascii="Arial" w:hAnsi="Arial" w:eastAsia="Arial" w:cs="Arial"/>
          <w:b/>
          <w:sz w:val="22"/>
          <w:szCs w:val="22"/>
        </w:rPr>
        <w:t>d</w:t>
      </w:r>
      <w:r w:rsidRPr="00257774" w:rsidR="00825C6E">
        <w:rPr>
          <w:rFonts w:ascii="Arial" w:hAnsi="Arial" w:eastAsia="Arial" w:cs="Arial"/>
          <w:b/>
          <w:sz w:val="22"/>
          <w:szCs w:val="22"/>
        </w:rPr>
        <w:t xml:space="preserve">isclosure </w:t>
      </w:r>
      <w:r>
        <w:rPr>
          <w:rFonts w:ascii="Arial" w:hAnsi="Arial" w:eastAsia="Arial" w:cs="Arial"/>
          <w:b/>
          <w:sz w:val="22"/>
          <w:szCs w:val="22"/>
        </w:rPr>
        <w:t>t</w:t>
      </w:r>
      <w:r w:rsidRPr="00257774" w:rsidR="00825C6E">
        <w:rPr>
          <w:rFonts w:ascii="Arial" w:hAnsi="Arial" w:eastAsia="Arial" w:cs="Arial"/>
          <w:b/>
          <w:sz w:val="22"/>
          <w:szCs w:val="22"/>
        </w:rPr>
        <w:t>able</w:t>
      </w:r>
    </w:p>
    <w:tbl>
      <w:tblPr>
        <w:tblStyle w:val="af0"/>
        <w:tblW w:w="15561" w:type="dxa"/>
        <w:tblInd w:w="-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992"/>
        <w:gridCol w:w="1134"/>
        <w:gridCol w:w="851"/>
        <w:gridCol w:w="850"/>
        <w:gridCol w:w="1868"/>
        <w:gridCol w:w="1534"/>
        <w:gridCol w:w="1418"/>
        <w:gridCol w:w="1276"/>
        <w:gridCol w:w="1019"/>
        <w:gridCol w:w="1719"/>
        <w:gridCol w:w="1554"/>
      </w:tblGrid>
      <w:tr w:rsidRPr="009C6A23" w:rsidR="00603F4D" w:rsidTr="009C6A23" w14:paraId="086EFBF9" w14:textId="77777777">
        <w:trPr>
          <w:cantSplit/>
          <w:trHeight w:val="492"/>
        </w:trPr>
        <w:tc>
          <w:tcPr>
            <w:tcW w:w="1346" w:type="dxa"/>
            <w:vMerge w:val="restart"/>
            <w:shd w:val="clear" w:color="auto" w:fill="D9D9D9"/>
            <w:vAlign w:val="center"/>
          </w:tcPr>
          <w:p w:rsidRPr="009C6A23" w:rsidR="00603F4D" w:rsidP="003B71A0" w:rsidRDefault="00550A8C" w14:paraId="00000054" w14:textId="5E636F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3F2D9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highlight w:val="yellow"/>
                <w:shd w:val="clear" w:color="auto" w:fill="D9D9D9"/>
              </w:rPr>
              <w:t>______</w:t>
            </w:r>
            <w:r w:rsidRPr="000858EE" w:rsid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0858EE" w:rsidR="003B71A0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I</w:t>
            </w:r>
            <w:r w:rsidR="003B71A0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TEM</w:t>
            </w:r>
            <w:r w:rsidRPr="009C6A23" w:rsidR="00825C6E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 xml:space="preserve"> CODE</w:t>
            </w:r>
            <w:r w:rsidRPr="009C6A23" w:rsidR="00825C6E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Pr="009C6A23" w:rsidR="00603F4D" w:rsidRDefault="00825C6E" w14:paraId="000000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WEIGHT</w:t>
            </w:r>
          </w:p>
          <w:p w:rsidRPr="009C6A23" w:rsidR="00603F4D" w:rsidRDefault="00825C6E" w14:paraId="000000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(g)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4703" w:type="dxa"/>
            <w:gridSpan w:val="4"/>
            <w:shd w:val="clear" w:color="auto" w:fill="D9D9D9"/>
            <w:vAlign w:val="center"/>
          </w:tcPr>
          <w:p w:rsidRPr="009C6A23" w:rsidR="00603F4D" w:rsidRDefault="00825C6E" w14:paraId="000000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SUBSTANCE</w:t>
            </w:r>
          </w:p>
        </w:tc>
        <w:tc>
          <w:tcPr>
            <w:tcW w:w="2952" w:type="dxa"/>
            <w:gridSpan w:val="2"/>
            <w:shd w:val="clear" w:color="auto" w:fill="D9D9D9"/>
            <w:vAlign w:val="center"/>
          </w:tcPr>
          <w:p w:rsidRPr="009C6A23" w:rsidR="00603F4D" w:rsidRDefault="00825C6E" w14:paraId="000000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bookmarkStart w:name="_heading=h.30n82yrjdcfn" w:colFirst="0" w:colLast="0" w:id="1"/>
            <w:bookmarkEnd w:id="1"/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ROHS</w:t>
            </w:r>
          </w:p>
        </w:tc>
        <w:tc>
          <w:tcPr>
            <w:tcW w:w="5568" w:type="dxa"/>
            <w:gridSpan w:val="4"/>
            <w:shd w:val="clear" w:color="auto" w:fill="D9D9D9"/>
            <w:vAlign w:val="center"/>
          </w:tcPr>
          <w:p w:rsidRPr="009C6A23" w:rsidR="00603F4D" w:rsidRDefault="00825C6E" w14:paraId="000000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RECYCLED MATERIAL</w:t>
            </w:r>
          </w:p>
        </w:tc>
      </w:tr>
      <w:tr w:rsidRPr="009C6A23" w:rsidR="00603F4D" w:rsidTr="009C6A23" w14:paraId="44CAA962" w14:textId="77777777">
        <w:trPr>
          <w:cantSplit/>
          <w:trHeight w:val="642"/>
        </w:trPr>
        <w:tc>
          <w:tcPr>
            <w:tcW w:w="1346" w:type="dxa"/>
            <w:vMerge/>
            <w:shd w:val="clear" w:color="auto" w:fill="D9D9D9"/>
            <w:vAlign w:val="center"/>
          </w:tcPr>
          <w:p w:rsidRPr="009C6A23" w:rsidR="00603F4D" w:rsidRDefault="00603F4D" w14:paraId="000000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Pr="009C6A23" w:rsidR="00603F4D" w:rsidRDefault="00603F4D" w14:paraId="000000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Pr="009C6A23" w:rsidR="00603F4D" w:rsidRDefault="00825C6E" w14:paraId="000000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Pr="009C6A23" w:rsidR="00603F4D" w:rsidRDefault="00825C6E" w14:paraId="000000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CAS #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Pr="009C6A23" w:rsidR="00603F4D" w:rsidRDefault="00825C6E" w14:paraId="0000006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CONC. (%)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Pr="009C6A23" w:rsidR="00603F4D" w:rsidRDefault="00825C6E" w14:paraId="000000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SUBCOMPONENT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1534" w:type="dxa"/>
            <w:shd w:val="clear" w:color="auto" w:fill="D9D9D9"/>
            <w:vAlign w:val="center"/>
          </w:tcPr>
          <w:p w:rsidRPr="009C6A23" w:rsidR="00603F4D" w:rsidRDefault="00825C6E" w14:paraId="000000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COMPLIANCE STATUS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Pr="009C6A23" w:rsidR="00603F4D" w:rsidRDefault="00825C6E" w14:paraId="000000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EXCEMPTION NUMBER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Pr="009C6A23" w:rsidR="00603F4D" w:rsidRDefault="00825C6E" w14:paraId="000000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MATERIAL TYPE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</w:p>
        </w:tc>
        <w:tc>
          <w:tcPr>
            <w:tcW w:w="1019" w:type="dxa"/>
            <w:shd w:val="clear" w:color="auto" w:fill="D9D9D9"/>
            <w:vAlign w:val="center"/>
          </w:tcPr>
          <w:p w:rsidRPr="009C6A23" w:rsidR="00603F4D" w:rsidRDefault="009C6A23" w14:paraId="0000006A" w14:textId="2DE28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WEIGHT (G)</w:t>
            </w:r>
          </w:p>
        </w:tc>
        <w:tc>
          <w:tcPr>
            <w:tcW w:w="1719" w:type="dxa"/>
            <w:shd w:val="clear" w:color="auto" w:fill="D9D9D9"/>
            <w:vAlign w:val="center"/>
          </w:tcPr>
          <w:p w:rsidRPr="009C6A23" w:rsidR="00603F4D" w:rsidRDefault="009C6A23" w14:paraId="0000006B" w14:textId="0897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% OF RECYCLED CONTENT</w:t>
            </w:r>
          </w:p>
        </w:tc>
        <w:tc>
          <w:tcPr>
            <w:tcW w:w="1554" w:type="dxa"/>
            <w:shd w:val="clear" w:color="auto" w:fill="D9D9D9"/>
            <w:vAlign w:val="center"/>
          </w:tcPr>
          <w:p w:rsidRPr="009C6A23" w:rsidR="00603F4D" w:rsidRDefault="009C6A23" w14:paraId="0000006C" w14:textId="4161C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PRE</w:t>
            </w:r>
            <w:r w:rsidRPr="009C6A23" w:rsidR="008D1165">
              <w:rPr>
                <w:rStyle w:val="Rimandonotaapidipagina"/>
                <w:rFonts w:ascii="Arial" w:hAnsi="Arial" w:eastAsia="Arial" w:cs="Arial"/>
                <w:b/>
                <w:bCs/>
                <w:sz w:val="18"/>
                <w:szCs w:val="18"/>
              </w:rPr>
              <w:footnoteReference w:id="6"/>
            </w: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OR POST</w:t>
            </w:r>
            <w:r w:rsidRPr="009C6A23" w:rsidR="008D1165">
              <w:rPr>
                <w:rStyle w:val="Rimandonotaapidipagina"/>
                <w:rFonts w:ascii="Arial" w:hAnsi="Arial" w:eastAsia="Arial" w:cs="Arial"/>
                <w:b/>
                <w:bCs/>
                <w:sz w:val="18"/>
                <w:szCs w:val="18"/>
              </w:rPr>
              <w:footnoteReference w:id="7"/>
            </w: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CONSUMER </w:t>
            </w:r>
          </w:p>
        </w:tc>
      </w:tr>
      <w:tr w:rsidRPr="009C6A23" w:rsidR="00603F4D" w:rsidTr="009C6A23" w14:paraId="2DD0F4E3" w14:textId="77777777">
        <w:trPr>
          <w:trHeight w:val="510"/>
        </w:trPr>
        <w:tc>
          <w:tcPr>
            <w:tcW w:w="1346" w:type="dxa"/>
            <w:vAlign w:val="center"/>
          </w:tcPr>
          <w:p w:rsidRPr="009C6A23" w:rsidR="00603F4D" w:rsidRDefault="00603F4D" w14:paraId="0000006D" w14:textId="292970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Pr="009C6A23" w:rsidR="00603F4D" w:rsidRDefault="00603F4D" w14:paraId="0000006E" w14:textId="137FC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9C6A23" w:rsidR="00603F4D" w:rsidRDefault="00603F4D" w14:paraId="0000006F" w14:textId="2EA88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Pr="009C6A23" w:rsidR="00603F4D" w:rsidRDefault="00603F4D" w14:paraId="00000070" w14:textId="2E1D2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Pr="009C6A23" w:rsidR="00603F4D" w:rsidRDefault="00603F4D" w14:paraId="00000071" w14:textId="296BF8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68" w:type="dxa"/>
            <w:vAlign w:val="center"/>
          </w:tcPr>
          <w:p w:rsidRPr="009C6A23" w:rsidR="00603F4D" w:rsidRDefault="00603F4D" w14:paraId="00000072" w14:textId="42329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:rsidRPr="009C6A23" w:rsidR="00603F4D" w:rsidRDefault="00825C6E" w14:paraId="000000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COMPLIANT</w:t>
            </w:r>
          </w:p>
        </w:tc>
        <w:tc>
          <w:tcPr>
            <w:tcW w:w="1418" w:type="dxa"/>
            <w:vAlign w:val="center"/>
          </w:tcPr>
          <w:p w:rsidRPr="009C6A23" w:rsidR="00603F4D" w:rsidRDefault="00603F4D" w14:paraId="00000074" w14:textId="11EBC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Pr="009C6A23" w:rsidR="00603F4D" w:rsidRDefault="00603F4D" w14:paraId="00000075" w14:textId="108D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Pr="009C6A23" w:rsidR="00603F4D" w:rsidRDefault="00603F4D" w14:paraId="00000076" w14:textId="1EADE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719" w:type="dxa"/>
            <w:vAlign w:val="center"/>
          </w:tcPr>
          <w:p w:rsidRPr="009C6A23" w:rsidR="00603F4D" w:rsidRDefault="00603F4D" w14:paraId="00000077" w14:textId="15E8CA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:rsidRPr="009C6A23" w:rsidR="00603F4D" w:rsidRDefault="00603F4D" w14:paraId="00000078" w14:textId="35BFB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Pr="009C6A23" w:rsidR="00603F4D" w:rsidTr="009C6A23" w14:paraId="444F6B9A" w14:textId="77777777">
        <w:trPr>
          <w:trHeight w:val="475"/>
        </w:trPr>
        <w:tc>
          <w:tcPr>
            <w:tcW w:w="1346" w:type="dxa"/>
            <w:vAlign w:val="center"/>
          </w:tcPr>
          <w:p w:rsidRPr="009C6A23" w:rsidR="00603F4D" w:rsidRDefault="00603F4D" w14:paraId="000000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Pr="009C6A23" w:rsidR="00603F4D" w:rsidRDefault="00603F4D" w14:paraId="000000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9C6A23" w:rsidR="00603F4D" w:rsidRDefault="00603F4D" w14:paraId="000000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Pr="009C6A23" w:rsidR="00603F4D" w:rsidRDefault="00603F4D" w14:paraId="000000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Pr="009C6A23" w:rsidR="00603F4D" w:rsidRDefault="00603F4D" w14:paraId="000000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vAlign w:val="center"/>
          </w:tcPr>
          <w:p w:rsidRPr="009C6A23" w:rsidR="00603F4D" w:rsidRDefault="00603F4D" w14:paraId="000000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:rsidRPr="009C6A23" w:rsidR="00603F4D" w:rsidRDefault="00825C6E" w14:paraId="000000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COMPLIANT</w:t>
            </w:r>
          </w:p>
        </w:tc>
        <w:tc>
          <w:tcPr>
            <w:tcW w:w="1418" w:type="dxa"/>
            <w:vAlign w:val="center"/>
          </w:tcPr>
          <w:p w:rsidRPr="009C6A23" w:rsidR="00603F4D" w:rsidRDefault="00603F4D" w14:paraId="000000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Pr="009C6A23" w:rsidR="00603F4D" w:rsidRDefault="00603F4D" w14:paraId="000000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Pr="009C6A23" w:rsidR="00603F4D" w:rsidRDefault="00603F4D" w14:paraId="000000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Align w:val="center"/>
          </w:tcPr>
          <w:p w:rsidRPr="009C6A23" w:rsidR="00603F4D" w:rsidRDefault="00603F4D" w14:paraId="000000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:rsidRPr="009C6A23" w:rsidR="00603F4D" w:rsidRDefault="00603F4D" w14:paraId="000000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w:rsidRPr="009C6A23" w:rsidR="00603F4D" w:rsidTr="009C6A23" w14:paraId="35DFC332" w14:textId="77777777">
        <w:trPr>
          <w:trHeight w:val="510"/>
        </w:trPr>
        <w:tc>
          <w:tcPr>
            <w:tcW w:w="1346" w:type="dxa"/>
            <w:vAlign w:val="center"/>
          </w:tcPr>
          <w:p w:rsidRPr="009C6A23" w:rsidR="00603F4D" w:rsidRDefault="00603F4D" w14:paraId="000000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Pr="009C6A23" w:rsidR="00603F4D" w:rsidRDefault="00603F4D" w14:paraId="000000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9C6A23" w:rsidR="00603F4D" w:rsidRDefault="00603F4D" w14:paraId="000000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Pr="009C6A23" w:rsidR="00603F4D" w:rsidRDefault="00603F4D" w14:paraId="000000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Pr="009C6A23" w:rsidR="00603F4D" w:rsidRDefault="00603F4D" w14:paraId="000000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vAlign w:val="center"/>
          </w:tcPr>
          <w:p w:rsidRPr="009C6A23" w:rsidR="00603F4D" w:rsidRDefault="00603F4D" w14:paraId="000000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:rsidRPr="009C6A23" w:rsidR="00603F4D" w:rsidRDefault="00825C6E" w14:paraId="000000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COMPLIANT</w:t>
            </w:r>
          </w:p>
        </w:tc>
        <w:tc>
          <w:tcPr>
            <w:tcW w:w="1418" w:type="dxa"/>
            <w:vAlign w:val="center"/>
          </w:tcPr>
          <w:p w:rsidRPr="009C6A23" w:rsidR="00603F4D" w:rsidRDefault="00603F4D" w14:paraId="000000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Pr="009C6A23" w:rsidR="00603F4D" w:rsidRDefault="00603F4D" w14:paraId="000000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Pr="009C6A23" w:rsidR="00603F4D" w:rsidRDefault="00603F4D" w14:paraId="000000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Align w:val="center"/>
          </w:tcPr>
          <w:p w:rsidRPr="009C6A23" w:rsidR="00603F4D" w:rsidRDefault="00603F4D" w14:paraId="000000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:rsidRPr="009C6A23" w:rsidR="00603F4D" w:rsidRDefault="00603F4D" w14:paraId="000000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</w:tbl>
    <w:p w:rsidR="00603F4D" w:rsidRDefault="00603F4D" w14:paraId="000000A9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</w:pPr>
    </w:p>
    <w:p w:rsidRPr="009C6A23" w:rsidR="00075CBB" w:rsidP="009C6A23" w:rsidRDefault="00075CBB" w14:paraId="0F07BF75" w14:textId="1F8C0E1C">
      <w:pPr>
        <w:spacing w:after="100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9C6A23">
        <w:rPr>
          <w:rFonts w:ascii="Arial" w:hAnsi="Arial" w:eastAsia="Arial" w:cs="Arial"/>
          <w:sz w:val="22"/>
          <w:szCs w:val="22"/>
          <w:highlight w:val="white"/>
        </w:rPr>
        <w:t>By signing this declaration, the undersigned Supplier declares and</w:t>
      </w:r>
      <w:r w:rsidRPr="009C6A23" w:rsidR="009C6A23">
        <w:rPr>
          <w:rFonts w:ascii="Arial" w:hAnsi="Arial" w:eastAsia="Arial" w:cs="Arial"/>
          <w:sz w:val="22"/>
          <w:szCs w:val="22"/>
          <w:highlight w:val="white"/>
        </w:rPr>
        <w:t xml:space="preserve"> confirms that it has read and </w:t>
      </w: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understood the requirements specified in ZIHET RML and this declaration </w:t>
      </w:r>
      <w:proofErr w:type="gramStart"/>
      <w:r w:rsidRPr="009C6A23">
        <w:rPr>
          <w:rFonts w:ascii="Arial" w:hAnsi="Arial" w:eastAsia="Arial" w:cs="Arial"/>
          <w:sz w:val="22"/>
          <w:szCs w:val="22"/>
          <w:highlight w:val="white"/>
        </w:rPr>
        <w:t>has been completed</w:t>
      </w:r>
      <w:proofErr w:type="gramEnd"/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 correctly.</w:t>
      </w:r>
    </w:p>
    <w:p w:rsidRPr="009C6A23" w:rsidR="00075CBB" w:rsidP="009C6A23" w:rsidRDefault="00075CBB" w14:paraId="3748B6F5" w14:textId="50590D40">
      <w:pPr>
        <w:spacing w:after="100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The Supplier undertakes </w:t>
      </w:r>
      <w:proofErr w:type="gramStart"/>
      <w:r w:rsidRPr="009C6A23">
        <w:rPr>
          <w:rFonts w:ascii="Arial" w:hAnsi="Arial" w:eastAsia="Arial" w:cs="Arial"/>
          <w:sz w:val="22"/>
          <w:szCs w:val="22"/>
          <w:highlight w:val="white"/>
        </w:rPr>
        <w:t>to immediately notify</w:t>
      </w:r>
      <w:proofErr w:type="gramEnd"/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 </w:t>
      </w:r>
      <w:r w:rsidRPr="003F2D99" w:rsidR="00550A8C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</w:rPr>
        <w:t>______</w:t>
      </w: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 in the event a variation of the information contained in this declaration occurs.</w:t>
      </w:r>
    </w:p>
    <w:p w:rsidRPr="009C6A23" w:rsidR="00603F4D" w:rsidP="009C6A23" w:rsidRDefault="00075CBB" w14:paraId="000000AD" w14:textId="46495EE3">
      <w:pPr>
        <w:spacing w:after="100"/>
        <w:ind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The Supplier further </w:t>
      </w:r>
      <w:r w:rsidR="009C6A23">
        <w:rPr>
          <w:rFonts w:ascii="Arial" w:hAnsi="Arial" w:eastAsia="Arial" w:cs="Arial"/>
          <w:sz w:val="22"/>
          <w:szCs w:val="22"/>
          <w:highlight w:val="white"/>
        </w:rPr>
        <w:t xml:space="preserve">declares and confirms that all </w:t>
      </w:r>
      <w:r w:rsidR="0002342B">
        <w:rPr>
          <w:rFonts w:ascii="Arial" w:hAnsi="Arial" w:eastAsia="Arial" w:cs="Arial"/>
          <w:sz w:val="22"/>
          <w:szCs w:val="22"/>
          <w:highlight w:val="white"/>
        </w:rPr>
        <w:t>P</w:t>
      </w: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roducts and materials supplied to </w:t>
      </w:r>
      <w:r w:rsidRPr="003F2D99" w:rsidR="00550A8C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</w:rPr>
        <w:t>______</w:t>
      </w: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 comply with all applicable laws, regulation</w:t>
      </w:r>
      <w:r w:rsidR="009C6A23">
        <w:rPr>
          <w:rFonts w:ascii="Arial" w:hAnsi="Arial" w:eastAsia="Arial" w:cs="Arial"/>
          <w:sz w:val="22"/>
          <w:szCs w:val="22"/>
          <w:highlight w:val="white"/>
        </w:rPr>
        <w:t>s, and directives. The Supplier</w:t>
      </w: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 shall compensate, indemnify and hold </w:t>
      </w:r>
      <w:r w:rsidRPr="003F2D99" w:rsidR="00550A8C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</w:rPr>
        <w:t>______</w:t>
      </w:r>
      <w:r w:rsidRPr="009C6A23">
        <w:rPr>
          <w:rFonts w:ascii="Arial" w:hAnsi="Arial" w:eastAsia="Arial" w:cs="Arial"/>
          <w:sz w:val="22"/>
          <w:szCs w:val="22"/>
          <w:highlight w:val="white"/>
        </w:rPr>
        <w:t xml:space="preserve"> harmless from and against any claim, demand, action, loss, cost, damages, liability proceeding, judgments and</w:t>
      </w:r>
      <w:r w:rsidRPr="009C6A23">
        <w:rPr>
          <w:rFonts w:ascii="Arial" w:hAnsi="Arial" w:eastAsia="Arial" w:cs="Arial"/>
          <w:color w:val="000000"/>
          <w:sz w:val="22"/>
          <w:szCs w:val="22"/>
        </w:rPr>
        <w:t xml:space="preserve">/or expenses suffered by or charged to </w:t>
      </w:r>
      <w:r w:rsidRPr="003F2D99" w:rsidR="00550A8C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</w:rPr>
        <w:t>______</w:t>
      </w:r>
      <w:r w:rsidRPr="009C6A23">
        <w:rPr>
          <w:rFonts w:ascii="Arial" w:hAnsi="Arial" w:eastAsia="Arial" w:cs="Arial"/>
          <w:color w:val="000000"/>
          <w:sz w:val="22"/>
          <w:szCs w:val="22"/>
        </w:rPr>
        <w:t xml:space="preserve"> as result of or relating to the incorrectness of the above declaration.</w:t>
      </w:r>
    </w:p>
    <w:tbl>
      <w:tblPr>
        <w:tblStyle w:val="af1"/>
        <w:tblpPr w:leftFromText="141" w:rightFromText="141" w:vertAnchor="text" w:horzAnchor="margin" w:tblpY="42"/>
        <w:tblW w:w="1531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09"/>
        <w:gridCol w:w="436"/>
        <w:gridCol w:w="3504"/>
        <w:gridCol w:w="438"/>
        <w:gridCol w:w="3504"/>
        <w:gridCol w:w="655"/>
        <w:gridCol w:w="1970"/>
      </w:tblGrid>
      <w:tr w:rsidR="00075CBB" w:rsidTr="00244597" w14:paraId="4691005D" w14:textId="77777777">
        <w:trPr>
          <w:trHeight w:val="709"/>
        </w:trPr>
        <w:tc>
          <w:tcPr>
            <w:tcW w:w="15316" w:type="dxa"/>
            <w:gridSpan w:val="7"/>
          </w:tcPr>
          <w:p w:rsidR="00075CBB" w:rsidP="00075CBB" w:rsidRDefault="00075CBB" w14:paraId="353ED5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lectrolux Sans Light" w:hAnsi="Electrolux Sans Light" w:eastAsia="Electrolux Sans Light" w:cs="Electrolux Sans Light"/>
                <w:color w:val="000000"/>
                <w:sz w:val="18"/>
                <w:szCs w:val="18"/>
              </w:rPr>
            </w:pPr>
          </w:p>
        </w:tc>
      </w:tr>
      <w:tr w:rsidR="00075CBB" w:rsidTr="00075CBB" w14:paraId="2B62563A" w14:textId="77777777">
        <w:trPr>
          <w:trHeight w:val="259"/>
        </w:trPr>
        <w:tc>
          <w:tcPr>
            <w:tcW w:w="4809" w:type="dxa"/>
            <w:tcBorders>
              <w:top w:val="single" w:color="000000" w:sz="4" w:space="0"/>
            </w:tcBorders>
          </w:tcPr>
          <w:p w:rsidRPr="00257774" w:rsidR="00075CBB" w:rsidP="00075CBB" w:rsidRDefault="00075CBB" w14:paraId="43C7D5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Signature</w:t>
            </w:r>
          </w:p>
        </w:tc>
        <w:tc>
          <w:tcPr>
            <w:tcW w:w="10507" w:type="dxa"/>
            <w:gridSpan w:val="6"/>
          </w:tcPr>
          <w:p w:rsidRPr="00257774" w:rsidR="00075CBB" w:rsidP="00075CBB" w:rsidRDefault="00075CBB" w14:paraId="6454FC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</w:tr>
      <w:tr w:rsidR="00075CBB" w:rsidTr="00075CBB" w14:paraId="65AFE6B5" w14:textId="77777777">
        <w:trPr>
          <w:trHeight w:val="874"/>
        </w:trPr>
        <w:tc>
          <w:tcPr>
            <w:tcW w:w="4809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7692AB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436" w:type="dxa"/>
          </w:tcPr>
          <w:p w:rsidRPr="00257774" w:rsidR="00075CBB" w:rsidP="00075CBB" w:rsidRDefault="00075CBB" w14:paraId="73D436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2F4069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</w:tcPr>
          <w:p w:rsidRPr="00257774" w:rsidR="00075CBB" w:rsidP="00075CBB" w:rsidRDefault="00075CBB" w14:paraId="551931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42821B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655" w:type="dxa"/>
          </w:tcPr>
          <w:p w:rsidRPr="00257774" w:rsidR="00075CBB" w:rsidP="00075CBB" w:rsidRDefault="00075CBB" w14:paraId="145820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13D822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</w:tr>
      <w:tr w:rsidR="00075CBB" w:rsidTr="00075CBB" w14:paraId="6E2EAF38" w14:textId="77777777">
        <w:trPr>
          <w:trHeight w:val="259"/>
        </w:trPr>
        <w:tc>
          <w:tcPr>
            <w:tcW w:w="4809" w:type="dxa"/>
            <w:tcBorders>
              <w:top w:val="single" w:color="000000" w:sz="4" w:space="0"/>
            </w:tcBorders>
          </w:tcPr>
          <w:p w:rsidRPr="00257774" w:rsidR="00075CBB" w:rsidP="00075CBB" w:rsidRDefault="00075CBB" w14:paraId="28328A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Print Name</w:t>
            </w:r>
          </w:p>
        </w:tc>
        <w:tc>
          <w:tcPr>
            <w:tcW w:w="436" w:type="dxa"/>
          </w:tcPr>
          <w:p w:rsidRPr="00257774" w:rsidR="00075CBB" w:rsidP="00075CBB" w:rsidRDefault="00075CBB" w14:paraId="35FE7E9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top w:val="single" w:color="000000" w:sz="4" w:space="0"/>
            </w:tcBorders>
          </w:tcPr>
          <w:p w:rsidRPr="00257774" w:rsidR="00075CBB" w:rsidP="00075CBB" w:rsidRDefault="00075CBB" w14:paraId="7F4B30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Title</w:t>
            </w:r>
          </w:p>
        </w:tc>
        <w:tc>
          <w:tcPr>
            <w:tcW w:w="438" w:type="dxa"/>
          </w:tcPr>
          <w:p w:rsidRPr="00257774" w:rsidR="00075CBB" w:rsidP="00075CBB" w:rsidRDefault="00075CBB" w14:paraId="029979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top w:val="single" w:color="000000" w:sz="4" w:space="0"/>
            </w:tcBorders>
          </w:tcPr>
          <w:p w:rsidRPr="00257774" w:rsidR="00075CBB" w:rsidP="00075CBB" w:rsidRDefault="00075CBB" w14:paraId="54E5A7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Place of issue</w:t>
            </w:r>
          </w:p>
        </w:tc>
        <w:tc>
          <w:tcPr>
            <w:tcW w:w="655" w:type="dxa"/>
          </w:tcPr>
          <w:p w:rsidRPr="00257774" w:rsidR="00075CBB" w:rsidP="00075CBB" w:rsidRDefault="00075CBB" w14:paraId="096AB3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color="000000" w:sz="4" w:space="0"/>
            </w:tcBorders>
          </w:tcPr>
          <w:p w:rsidRPr="00257774" w:rsidR="00075CBB" w:rsidP="00075CBB" w:rsidRDefault="00075CBB" w14:paraId="5D7F0D5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Date</w:t>
            </w:r>
          </w:p>
        </w:tc>
      </w:tr>
    </w:tbl>
    <w:p w:rsidRPr="007B7A9F" w:rsidR="00603F4D" w:rsidP="00244597" w:rsidRDefault="00603F4D" w14:paraId="000000D0" w14:textId="7120B1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hAnsi="Arial" w:eastAsia="Arial" w:cs="Arial"/>
          <w:color w:val="000000"/>
          <w:sz w:val="24"/>
          <w:szCs w:val="24"/>
          <w:highlight w:val="white"/>
        </w:rPr>
      </w:pPr>
    </w:p>
    <w:sectPr w:rsidRPr="007B7A9F" w:rsidR="00603F4D" w:rsidSect="009C6A23">
      <w:pgSz w:w="16838" w:h="11906" w:orient="landscape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84EEE" w14:textId="77777777" w:rsidR="00631763" w:rsidRDefault="00631763">
      <w:r>
        <w:separator/>
      </w:r>
    </w:p>
  </w:endnote>
  <w:endnote w:type="continuationSeparator" w:id="0">
    <w:p w14:paraId="14687C1E" w14:textId="77777777" w:rsidR="00631763" w:rsidRDefault="0063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D01E141-3ABC-4E24-AA59-E65473B61F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285B4F1-AD5E-4C93-B2CA-4F5CC63A33A5}"/>
  </w:font>
  <w:font w:name="Helvetica Neue">
    <w:altName w:val="Times New Roman"/>
    <w:charset w:val="00"/>
    <w:family w:val="auto"/>
    <w:pitch w:val="default"/>
    <w:embedRegular r:id="rId3" w:fontKey="{7FBC9F36-DBAD-40DF-9520-0146DC9AA7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A5E9C3B-531F-4FDD-89A1-E68331D8A5E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0DEE3020-F844-4980-85F1-284C22183DE0}"/>
  </w:font>
  <w:font w:name="Electrolux Sans Light">
    <w:altName w:val="Times New Roman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9675C09-4C4D-4780-BEE0-53283A382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0AEE38-54DB-4CEE-AE2A-E99571FF45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1F01A1" w:rsidR="00603F4D" w:rsidP="001F01A1" w:rsidRDefault="001F01A1" w14:paraId="000000D9" w14:textId="66364721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rFonts w:ascii="Arial" w:hAnsi="Arial" w:cs="Arial"/>
        <w:color w:val="000000"/>
        <w:lang w:val="it-IT"/>
      </w:rPr>
    </w:pPr>
    <w:r w:rsidRPr="001F01A1">
      <w:rPr>
        <w:rFonts w:ascii="Arial" w:hAnsi="Arial" w:cs="Arial"/>
        <w:color w:val="000000"/>
        <w:lang w:val="it-IT"/>
      </w:rPr>
      <w:t>Q.606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D736E" w14:textId="77777777" w:rsidR="00631763" w:rsidRDefault="00631763">
      <w:r>
        <w:separator/>
      </w:r>
    </w:p>
  </w:footnote>
  <w:footnote w:type="continuationSeparator" w:id="0">
    <w:p w14:paraId="79AEEB18" w14:textId="77777777" w:rsidR="00631763" w:rsidRDefault="00631763">
      <w:r>
        <w:continuationSeparator/>
      </w:r>
    </w:p>
  </w:footnote>
  <w:footnote w:id="1">
    <w:p w14:paraId="000000D1" w14:textId="5F7F0DA9" w:rsidR="00603F4D" w:rsidRPr="00257774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257774">
        <w:rPr>
          <w:rFonts w:ascii="Arial" w:hAnsi="Arial" w:cs="Arial"/>
          <w:color w:val="000000"/>
          <w:sz w:val="16"/>
          <w:szCs w:val="16"/>
        </w:rPr>
        <w:t xml:space="preserve"> In case of reporting of several substance for the same </w:t>
      </w:r>
      <w:r w:rsidR="0002342B">
        <w:rPr>
          <w:rFonts w:ascii="Arial" w:hAnsi="Arial" w:cs="Arial"/>
          <w:color w:val="000000"/>
          <w:sz w:val="16"/>
          <w:szCs w:val="16"/>
        </w:rPr>
        <w:t>P</w:t>
      </w:r>
      <w:r w:rsidRPr="00257774">
        <w:rPr>
          <w:rFonts w:ascii="Arial" w:hAnsi="Arial" w:cs="Arial"/>
          <w:color w:val="000000"/>
          <w:sz w:val="16"/>
          <w:szCs w:val="16"/>
        </w:rPr>
        <w:t xml:space="preserve">roduct , copy the </w:t>
      </w:r>
      <w:r w:rsidR="0002342B">
        <w:rPr>
          <w:rFonts w:ascii="Arial" w:hAnsi="Arial" w:cs="Arial"/>
          <w:color w:val="000000"/>
          <w:sz w:val="16"/>
          <w:szCs w:val="16"/>
        </w:rPr>
        <w:t>item</w:t>
      </w:r>
      <w:r w:rsidRPr="00257774">
        <w:rPr>
          <w:rFonts w:ascii="Arial" w:hAnsi="Arial" w:cs="Arial"/>
          <w:color w:val="000000"/>
          <w:sz w:val="16"/>
          <w:szCs w:val="16"/>
        </w:rPr>
        <w:t xml:space="preserve"> code in the next raw and declare the other substance(s)</w:t>
      </w:r>
    </w:p>
  </w:footnote>
  <w:footnote w:id="2">
    <w:p w14:paraId="000000D2" w14:textId="3EDD71B0" w:rsidR="00603F4D" w:rsidRPr="00257774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="0002342B">
        <w:rPr>
          <w:rFonts w:ascii="Arial" w:hAnsi="Arial" w:cs="Arial"/>
          <w:color w:val="000000"/>
          <w:sz w:val="16"/>
          <w:szCs w:val="16"/>
        </w:rPr>
        <w:t xml:space="preserve"> The full weight of the Product</w:t>
      </w:r>
      <w:r w:rsidRPr="00257774">
        <w:rPr>
          <w:rFonts w:ascii="Arial" w:hAnsi="Arial" w:cs="Arial"/>
          <w:color w:val="000000"/>
          <w:sz w:val="16"/>
          <w:szCs w:val="16"/>
        </w:rPr>
        <w:t xml:space="preserve"> in grams</w:t>
      </w:r>
    </w:p>
  </w:footnote>
  <w:footnote w:id="3">
    <w:p w14:paraId="000000D3" w14:textId="77777777" w:rsidR="00603F4D" w:rsidRPr="00257774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257774">
        <w:rPr>
          <w:rFonts w:ascii="Arial" w:hAnsi="Arial" w:cs="Arial"/>
          <w:color w:val="000000"/>
          <w:sz w:val="16"/>
          <w:szCs w:val="16"/>
        </w:rPr>
        <w:t xml:space="preserve"> The subcomponent name where the declared substance present </w:t>
      </w:r>
    </w:p>
  </w:footnote>
  <w:footnote w:id="4">
    <w:p w14:paraId="000000D4" w14:textId="77777777" w:rsidR="00603F4D" w:rsidRPr="00257774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257774">
        <w:rPr>
          <w:rFonts w:ascii="Arial" w:hAnsi="Arial" w:cs="Arial"/>
          <w:color w:val="000000"/>
          <w:sz w:val="16"/>
          <w:szCs w:val="16"/>
        </w:rPr>
        <w:t xml:space="preserve"> The RoHS exemption number (split e.g. 6(a)-II , 7(c)-I)</w:t>
      </w:r>
    </w:p>
  </w:footnote>
  <w:footnote w:id="5">
    <w:p w14:paraId="000000D5" w14:textId="77777777" w:rsidR="00603F4D" w:rsidRPr="00257774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  <w:highlight w:val="yellow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257774">
        <w:rPr>
          <w:rFonts w:ascii="Arial" w:hAnsi="Arial" w:cs="Arial"/>
          <w:color w:val="000000"/>
          <w:sz w:val="16"/>
          <w:szCs w:val="16"/>
        </w:rPr>
        <w:t xml:space="preserve"> Indicate the recycled material type (e.g., Aluminum, polypropylene, polystyrene, etc.).</w:t>
      </w:r>
    </w:p>
  </w:footnote>
  <w:footnote w:id="6">
    <w:p w14:paraId="57095F3D" w14:textId="274AF8AF" w:rsidR="008D1165" w:rsidRPr="00257774" w:rsidRDefault="008D1165">
      <w:pPr>
        <w:pStyle w:val="Testonotaapidipagina"/>
        <w:rPr>
          <w:rFonts w:ascii="Arial" w:hAnsi="Arial" w:cs="Arial"/>
          <w:sz w:val="16"/>
          <w:szCs w:val="16"/>
          <w:lang w:val="en-US"/>
        </w:rPr>
      </w:pPr>
      <w:r w:rsidRPr="00257774">
        <w:rPr>
          <w:rStyle w:val="Rimandonotaapidipagina"/>
          <w:rFonts w:ascii="Arial" w:hAnsi="Arial" w:cs="Arial"/>
          <w:sz w:val="16"/>
          <w:szCs w:val="16"/>
        </w:rPr>
        <w:footnoteRef/>
      </w:r>
      <w:r w:rsidRPr="00257774">
        <w:rPr>
          <w:rFonts w:ascii="Arial" w:hAnsi="Arial" w:cs="Arial"/>
          <w:sz w:val="16"/>
          <w:szCs w:val="16"/>
        </w:rPr>
        <w:t xml:space="preserve"> </w:t>
      </w:r>
      <w:r w:rsidRPr="00257774">
        <w:rPr>
          <w:rFonts w:ascii="Arial" w:hAnsi="Arial" w:cs="Arial"/>
          <w:b/>
          <w:sz w:val="16"/>
          <w:szCs w:val="16"/>
        </w:rPr>
        <w:t>Pre Consumer</w:t>
      </w:r>
      <w:r w:rsidRPr="00257774">
        <w:rPr>
          <w:rFonts w:ascii="Arial" w:hAnsi="Arial" w:cs="Arial"/>
          <w:sz w:val="16"/>
          <w:szCs w:val="16"/>
        </w:rPr>
        <w:t xml:space="preserve"> is Material diverted from the waste stream during a manufacturing process. Pre-consumer recycled material is a synonym for post-industrial recycled material (PIR).</w:t>
      </w:r>
    </w:p>
  </w:footnote>
  <w:footnote w:id="7">
    <w:p w14:paraId="7DA58F3D" w14:textId="6F201502" w:rsidR="008D1165" w:rsidRPr="00244597" w:rsidRDefault="008D1165">
      <w:pPr>
        <w:pStyle w:val="Testonotaapidipagina"/>
        <w:rPr>
          <w:lang w:val="en-US"/>
        </w:rPr>
      </w:pPr>
      <w:r w:rsidRPr="00257774">
        <w:rPr>
          <w:rStyle w:val="Rimandonotaapidipagina"/>
          <w:rFonts w:ascii="Arial" w:hAnsi="Arial" w:cs="Arial"/>
          <w:sz w:val="16"/>
          <w:szCs w:val="16"/>
        </w:rPr>
        <w:footnoteRef/>
      </w:r>
      <w:r w:rsidRPr="0025777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257774">
        <w:rPr>
          <w:rFonts w:ascii="Arial" w:hAnsi="Arial" w:cs="Arial"/>
          <w:b/>
          <w:sz w:val="16"/>
          <w:szCs w:val="16"/>
          <w:lang w:val="en-US"/>
        </w:rPr>
        <w:t>Post Consumer</w:t>
      </w:r>
      <w:proofErr w:type="spellEnd"/>
      <w:r w:rsidRPr="00257774">
        <w:rPr>
          <w:rFonts w:ascii="Arial" w:hAnsi="Arial" w:cs="Arial"/>
          <w:sz w:val="16"/>
          <w:szCs w:val="16"/>
          <w:lang w:val="en-US"/>
        </w:rPr>
        <w:t xml:space="preserve"> is </w:t>
      </w:r>
      <w:r w:rsidRPr="00257774">
        <w:rPr>
          <w:rFonts w:ascii="Arial" w:hAnsi="Arial" w:cs="Arial"/>
          <w:sz w:val="16"/>
          <w:szCs w:val="16"/>
        </w:rPr>
        <w:t xml:space="preserve">Material generated </w:t>
      </w:r>
      <w:r w:rsidR="00244597" w:rsidRPr="00257774">
        <w:rPr>
          <w:rFonts w:ascii="Arial" w:hAnsi="Arial" w:cs="Arial"/>
          <w:sz w:val="16"/>
          <w:szCs w:val="16"/>
        </w:rPr>
        <w:t xml:space="preserve">by households or by commercial and </w:t>
      </w:r>
      <w:r w:rsidRPr="00257774">
        <w:rPr>
          <w:rFonts w:ascii="Arial" w:hAnsi="Arial" w:cs="Arial"/>
          <w:sz w:val="16"/>
          <w:szCs w:val="16"/>
        </w:rPr>
        <w:t xml:space="preserve">industrial facilities in their role as end-users of the </w:t>
      </w:r>
      <w:proofErr w:type="gramStart"/>
      <w:r w:rsidR="0002342B">
        <w:rPr>
          <w:rFonts w:ascii="Arial" w:hAnsi="Arial" w:cs="Arial"/>
          <w:sz w:val="16"/>
          <w:szCs w:val="16"/>
        </w:rPr>
        <w:t>P</w:t>
      </w:r>
      <w:r w:rsidRPr="00257774">
        <w:rPr>
          <w:rFonts w:ascii="Arial" w:hAnsi="Arial" w:cs="Arial"/>
          <w:sz w:val="16"/>
          <w:szCs w:val="16"/>
        </w:rPr>
        <w:t>roduct which</w:t>
      </w:r>
      <w:proofErr w:type="gramEnd"/>
      <w:r w:rsidRPr="00257774">
        <w:rPr>
          <w:rFonts w:ascii="Arial" w:hAnsi="Arial" w:cs="Arial"/>
          <w:sz w:val="16"/>
          <w:szCs w:val="16"/>
        </w:rPr>
        <w:t xml:space="preserve"> can no longer be used for its intended purpose.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F4D" w:rsidP="009C6A23" w:rsidRDefault="00603F4D" w14:paraId="000000D7" w14:textId="542A9DD6">
    <w:pPr>
      <w:pBdr>
        <w:top w:val="nil"/>
        <w:left w:val="nil"/>
        <w:bottom w:val="nil"/>
        <w:right w:val="nil"/>
        <w:between w:val="nil"/>
      </w:pBdr>
      <w:ind w:hanging="2"/>
      <w:rPr>
        <w:rFonts w:ascii="Arial" w:hAnsi="Arial" w:eastAsia="Arial" w:cs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E6517"/>
    <w:multiLevelType w:val="multilevel"/>
    <w:tmpl w:val="C44E8514"/>
    <w:lvl w:ilvl="0">
      <w:start w:val="1"/>
      <w:numFmt w:val="decimal"/>
      <w:lvlText w:val="%1-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F4D"/>
    <w:rsid w:val="0002342B"/>
    <w:rsid w:val="0004050A"/>
    <w:rsid w:val="00075CBB"/>
    <w:rsid w:val="000858EE"/>
    <w:rsid w:val="001F01A1"/>
    <w:rsid w:val="00244597"/>
    <w:rsid w:val="00257774"/>
    <w:rsid w:val="003732B8"/>
    <w:rsid w:val="003B71A0"/>
    <w:rsid w:val="00550A8C"/>
    <w:rsid w:val="00603F4D"/>
    <w:rsid w:val="00631763"/>
    <w:rsid w:val="007B7A9F"/>
    <w:rsid w:val="007C7337"/>
    <w:rsid w:val="00825C6E"/>
    <w:rsid w:val="008D1165"/>
    <w:rsid w:val="009C6A23"/>
    <w:rsid w:val="00EC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ED15"/>
  <w15:docId w15:val="{2A05473C-01FD-4D7D-AED2-1173CC0F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sz w:val="24"/>
      <w:szCs w:val="24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rPr>
      <w:rFonts w:ascii="Arial" w:hAnsi="Arial"/>
      <w:color w:val="000000"/>
    </w:rPr>
  </w:style>
  <w:style w:type="character" w:customStyle="1" w:styleId="IntestazioneCarattere">
    <w:name w:val="Intestazione Carattere"/>
    <w:rPr>
      <w:rFonts w:ascii="Arial" w:eastAsia="SimSun" w:hAnsi="Arial" w:cs="Times New Roman"/>
      <w:color w:val="000000"/>
      <w:w w:val="100"/>
      <w:position w:val="-1"/>
      <w:szCs w:val="20"/>
      <w:effect w:val="none"/>
      <w:vertAlign w:val="baseline"/>
      <w:cs w:val="0"/>
      <w:em w:val="none"/>
      <w:lang w:eastAsia="it-IT"/>
    </w:rPr>
  </w:style>
  <w:style w:type="paragraph" w:styleId="Corpodeltesto2">
    <w:name w:val="Body Text 2"/>
    <w:pPr>
      <w:spacing w:line="360" w:lineRule="auto"/>
      <w:jc w:val="both"/>
    </w:pPr>
    <w:rPr>
      <w:lang w:val="en-GB"/>
    </w:rPr>
  </w:style>
  <w:style w:type="character" w:customStyle="1" w:styleId="Corpodeltesto2Carattere">
    <w:name w:val="Corpo del testo 2 Carattere"/>
    <w:rPr>
      <w:rFonts w:ascii="Times New Roman" w:eastAsia="SimSu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n-GB" w:eastAsia="it-IT"/>
    </w:rPr>
  </w:style>
  <w:style w:type="paragraph" w:styleId="Pidipagina">
    <w:name w:val="footer"/>
  </w:style>
  <w:style w:type="character" w:customStyle="1" w:styleId="PidipaginaCarattere">
    <w:name w:val="Piè di pagina Carattere"/>
    <w:rPr>
      <w:rFonts w:ascii="Times New Roman" w:eastAsia="SimSu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character" w:styleId="Collegamentoipertestual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rPr>
      <w:rFonts w:ascii="Arial" w:eastAsia="SimSun" w:hAnsi="Arial"/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paragraph" w:styleId="Rientrocorpodeltesto2">
    <w:name w:val="Body Text Indent 2"/>
    <w:pPr>
      <w:spacing w:after="120" w:line="480" w:lineRule="auto"/>
      <w:ind w:left="283"/>
    </w:pPr>
    <w:rPr>
      <w:lang w:eastAsia="zh-CN"/>
    </w:rPr>
  </w:style>
  <w:style w:type="character" w:customStyle="1" w:styleId="Rientrocorpodeltesto2Carattere">
    <w:name w:val="Rientro corpo del testo 2 Carattere"/>
    <w:rPr>
      <w:rFonts w:ascii="Times New Roman" w:eastAsia="SimSun" w:hAnsi="Times New Roman"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Testonotaapidipagina">
    <w:name w:val="footnote text"/>
    <w:qFormat/>
  </w:style>
  <w:style w:type="character" w:customStyle="1" w:styleId="TestonotaapidipaginaCarattere">
    <w:name w:val="Testo nota a piè di pagina Carattere"/>
    <w:rPr>
      <w:rFonts w:ascii="Times New Roman" w:eastAsia="SimSun" w:hAnsi="Times New Roman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paragraph" w:styleId="Paragrafoelenco">
    <w:name w:val="List Paragraph"/>
    <w:uiPriority w:val="34"/>
    <w:qFormat/>
    <w:rsid w:val="00DC68BC"/>
    <w:pPr>
      <w:ind w:left="720"/>
      <w:contextualSpacing/>
    </w:p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4505E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05E6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A03FF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DA03F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03F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03F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03FF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4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zoppasindustries.com/r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9h1PhzhWR6wBAFxQFOeXtNXH9w==">CgMxLjAaGgoBMBIVChMIBCoPCgtBQUFCM2tteGZhMBABGhoKATESFQoTCAQqDwoLQUFBQjNrbXhmYTAQARoaCgEyEhUKEwgEKg8KC0FBQUIza214ZmEwEAEaGgoBMxIVChMIBCoPCgtBQUFCM2tteGZhMBABGhoKATQSFQoTCAQqDwoLQUFBQjNrbXhmYTAQARoaCgE1EhUKEwgEKg8KC0FBQUIza214ZmEwEAEaGgoBNhIVChMIBCoPCgtBQUFCM2tteGZhMBABGhoKATcSFQoTCAQqDwoLQUFBQjNrbXhmYTAQARoaCgE4EhUKEwgEKg8KC0FBQUIza214Zlk4EAEaGgoBORIVChMIBCoPCgtBQUFCM2tteGZaYxABGhsKAjEwEhUKEwgEKg8KC0FBQUIza214ZlpNEAEaGwoCMTESFQoTCAQqDwoLQUFBQjNrbXhmWkkQAhobCgIxMhIVChMIBCoPCgtBQUFCM2tteGZaQRABGhsKAjEzEhUKEwgEKg8KC0FBQUIza214ZmFREAEaGwoCMTQSFQoTCAQqDwoLQUFBQjNrbXhmYVEQAhobCgIxNRIVChMIBCoPCgtBQUFCM2tteGZhaxABGhsKAjE2EhUKEwgEKg8KC0FBQUIza214ZmE0EAIaGwoCMTcSFQoTCAQqDwoLQUFBQjNrbXhmYVkQARobCgIxOBIVChMIBCoPCgtBQUFCM2tteGZaWRABGhsKAjE5EhUKEwgEKg8KC0FBQUIza214ZlpZEAIaGwoCMjASFQoTCAQqDwoLQUFBQjNrbXhmWjgQARobCgIyMRIVChMIBCoPCgtBQUFCM2tteGZaOBACGhsKAjIyEhUKEwgEKg8KC0FBQUIza214ZlpnEAEaGwoCMjMSFQoTCAQqDwoLQUFBQjNrbXhmWmcQAhobCgIyNBIVChMIBCoPCgtBQUFCM2tteGZacxABGhsKAjI1EhUKEwgEKg8KC0FBQUIza214ZlpzEAIaGwoCMjYSFQoTCAQqDwoLQUFBQjNrbXhmWjQQARobCgIyNxIVChMIBCoPCgtBQUFCM2tteGZZNBABGhsKAjI4EhUKEwgEKg8KC0FBQUIza214Zlk0EAIaGwoCMjkSFQoTCAQqDwoLQUFBQjNrbXhmWjAQAhobCgIzMBIVChMIBCoPCgtBQUFCM2tteGZadxABGhsKAjMxEhUKEwgEKg8KC0FBQUIza214Zlp3EAEaKAoCMzISIgogCAQqHAoLQUFBQjNrbXhmYWMQCBoLQUFBQjNrbXhmYWMaGwoCMzMSFQoTCAQqDwoLQUFBQjNrbXhmWncQARobCgIzNBIVChMIBCoPCgtBQUFCM2tteGZhRRABGhsKAjM1EhUKEwgEKg8KC0FBQUIza214ZmFNEAEaGwoCMzYSFQoTCAQqDwoLQUFBQjNrbXhmYU0QAhobCgIzNxIVChMIBCoPCgtBQUFCM2tteGZhdxACGhsKAjM4EhUKEwgEKg8KC0FBQUIza214ZmF3EAEaGwoCMzkSFQoTCAQqDwoLQUFBQjNrbXhmYW8QAhobCgI0MBIVChMIBCoPCgtBQUFCM2tteGZhQRABGhsKAjQxEhUKEwgEKg8KC0FBQUIza214ZmFBEAIaGwoCNDISFQoTCAQqDwoLQUFBQjNrbXhmWlEQARobCgI0MxIVChMIBCoPCgtBQUFCM2tteGZaURACGhsKAjQ0EhUKEwgEKg8KC0FBQUIza214ZlkwEAEaGwoCNDUSFQoTCAQqDwoLQUFBQjNrbXhmWTAQAhobCgI0NhIVChMIBCoPCgtBQUFCM2tteGZaRRACGhsKAjQ3EhUKEwgEKg8KC0FBQUIza214ZlpFEAEaGwoCNDgSFQoTCAQqDwoLQUFBQjNrbXhmYTgQARobCgI0ORIVChMIBCoPCgtBQUFCM2tteGZhOBACGhsKAjUwEhUKEwgEKg8KC0FBQUIza214ZmFJEAEaGwoCNTESFQoTCAQqDwoLQUFBQjNrbXhmYXMQARobCgI1MhIVChMIBCoPCgtBQUFCM2tteGZhcxACGhsKAjUzEhUKEwgEKg8KC0FBQUIza214ZmFVEAEaGwoCNTQSFQoTCAQqDwoLQUFBQjNrbXhmYVUQAhobCgI1NRIVChMIBCoPCgtBQUFCM2tteGZaVRACGhsKAjU2EhUKEwgEKg8KC0FBQUIza214ZmFnEAEaGwoCNTcSFQoTCAQqDwoLQUFBQjNrbXhmYWcQARobCgI1OBIVChMIBCoPCgtBQUFCM2tteGZhZxABGhsKAjU5EhUKEwgEKg8KC0FBQUIza214ZmFnEAEaKAoCNjASIgogCAQqHAoLQUFBQjNrbXhmWmsQCBoLQUFBQjNrbXhmWmsaGwoCNjESFQoTCAQqDwoLQUFBQjNrbXhmYWcQARobCgI2MhIVChMIBCoPCgtBQUFCM2tteGZhZxABGhsKAjYzEhUKEwgEKg8KC0FBQUIza214ZmFnEAEaGwoCNjQSFQoTCAQqDwoLQUFBQjNrbXhmYWcQARobCgI2NRIVChMIBCoPCgtBQUFCM2tteGZhZxABGhsKAjY2EhUKEwgEKg8KC0FBQUIza214ZmFnEAEaSwoCNjcSRQoEOgIIAgoTCAQqDwoLQUFBQjNrbXhmWm8QBAoTCAQqDwoLQUFBQjNrbXhmYWcQAQoTCAQqDwoLQUFBQjNrbXhmWm8QAyKiBAoLQUFBQjNrbXhmYTASywMKC0FBQUIza214ZmEwEgtBQUFCM2tteGZhMBoNCgl0ZXh0L2h0bWwSACIOCgp0ZXh0L3BsYWluEgAqRAoLU2lsdmlhIEJ1c28aNS8vc3NsLmdzdGF0aWMuY29tL2RvY3MvY29tbW9uL2JsdWVfc2lsaG91ZXR0ZTk2LTAucG5nMICn6rjPMziAp+q4zzNKpAEKJGFwcGxpY2F0aW9uL3ZuZC5nb29nbGUtYXBwcy5kb2NzLm1kcxp8wtfa5AF2GnQKcApqSW5kdXN0cmlhIFJlc2lzdGVuemUgQ29yYXp6YXRlIGUgQWZmaW5pIFZpYSBDYWR1dGkgZGVsIExhdm9ybyAzIDMxMDI5IOKAkyBWaXR0b3JpbyBWZW5ldG8gKFRWKSAo4oCcSVJDQeKAnRABGAEQAXJGCgtTaWx2aWEgQnVzbxo3CjUvL3NzbC5nc3RhdGljLmNvbS9kb2NzL2NvbW1vbi9ibHVlX3NpbGhvdWV0dGU5Ni0wLnBuZ3gAggE1c3VnZ2VzdElkSW1wb3J0OTg1ODM2ZDgtNGVjMy00Yzk0LWJkYWItZmU3ZmFiMzZiY2FmXzGIAQGaAQYIABAAGACwAQC4AQHIAQAYgKfquM8zIICn6rjPMzAAQjVzdWdnZXN0SWRJbXBvcnQ5ODU4MzZkOC00ZWMzLTRjOTQtYmRhYi1mZTdmYWIzNmJjYWZfMSLIAwoLQUFBQjNrbXhmWkkS8AIKC0FBQUIza214ZlpJEgtBQUFCM2tteGZaSRoNCgl0ZXh0L2h0bWwSACIOCgp0ZXh0L3BsYWluEgAqRAoLU2lsdmlhIEJ1c28aNS8vc3NsLmdzdGF0aWMuY29tL2RvY3MvY29tbW9uL2JsdWVfc2lsaG91ZXR0ZTk2LTAucG5nMICK3tvPMziAit7bzzNKSQokYXBwbGljYXRpb24vdm5kLmdvb2dsZS1hcHBzLmRvY3MubWRzGiHC19rkARsSGQoVCg/igJxaSUhFVCBSTUzigJ0QARgAEAFyRgoLU2lsdmlhIEJ1c28aNwo1Ly9zc2wuZ3N0YXRpYy5jb20vZG9jcy9jb21tb24vYmx1ZV9zaWxob3VldHRlOTYtMC5wbmd4AIIBNnN1Z2dlc3RJZEltcG9ydDk4NTgzNmQ4LTRlYzMtNGM5NC1iZGFiLWZlN2ZhYjM2YmNhZl8xNogBAZoBBggAEAAYALABALgBAcgBABiAit7bzzMggIre288zMABCNnN1Z2dlc3RJZEltcG9ydDk4NTgzNmQ4LTRlYzMtNGM5NC1iZGFiLWZlN2ZhYjM2YmNhZl8xNiK+AwoLQUFBQjNrbXhmYW8S5gIKC0FBQUIza214ZmFvEgtBQUFCM2tteGZhbxoNCgl0ZXh0L2h0bWwSACIOCgp0ZXh0L3BsYWluEgAqRAoLU2lsdmlhIEJ1c28aNS8vc3NsLmdzdGF0aWMuY29tL2RvY3MvY29tbW9uL2JsdWVfc2lsaG91ZXR0ZTk2LTAucG5nMIDd7NvPMziA3ezbzzNKPwokYXBwbGljYXRpb24vdm5kLmdvb2dsZS1hcHBzLmRvY3MubWRzGhfC19rkARESDwoLCgVzaGFsbBABGAAQAXJGCgtTaWx2aWEgQnVzbxo3CjUvL3NzbC5nc3RhdGljLmNvbS9kb2NzL2NvbW1vbi9ibHVlX3NpbGhvdWV0dGU5Ni0wLnBuZ3gAggE2c3VnZ2VzdElkSW1wb3J0OTg1ODM2ZDgtNGVjMy00Yzk0LWJkYWItZmU3ZmFiMzZiY2FmXzUxiAEBmgEGCAAQABgAsAEAuAEByAEAGIDd7NvPMyCA3ezbzzMwAEI2c3VnZ2VzdElkSW1wb3J0OTg1ODM2ZDgtNGVjMy00Yzk0LWJkYWItZmU3ZmFiMzZiY2FmXzUxIsUDCgtBQUFCM2tteGZhNBLtAgoLQUFBQjNrbXhmYTQSC0FBQUIza214ZmE0Gg0KCXRleHQvaHRtbBIAIg4KCnRleHQvcGxhaW4SACpECgtTaWx2aWEgQnVzbxo1Ly9zc2wuZ3N0YXRpYy5jb20vZG9jcy9jb21tb24vYmx1ZV9zaWxob3VldHRlOTYtMC5wbmcwgPOkuc8zOIDzpLnPM0pGCiRhcHBsaWNhdGlvbi92bmQuZ29vZ2xlLWFwcHMuZG9jcy5tZHMaHsLX2uQBGBIWChIKDHJlcXVpcmVtZW50cxABGAAQAXJGCgtTaWx2aWEgQnVzbxo3CjUvL3NzbC5nc3RhdGljLmNvbS9kb2NzL2NvbW1vbi9ibHVlX3NpbGhvdWV0dGU5Ni0wLnBuZ3gAggE2c3VnZ2VzdElkSW1wb3J0OTg1ODM2ZDgtNGVjMy00Yzk0LWJkYWItZmU3ZmFiMzZiY2FmXzI0iAEBmgEGCAAQABgAsAEAuAEByAEAGIDzpLnPMyCA86S5zzMwAEI2c3VnZ2VzdElkSW1wb3J0OTg1ODM2ZDgtNGVjMy00Yzk0LWJkYWItZmU3ZmFiMzZiY2FmXzI0Is0DCgtBQUFCM2tteGZaTRL1AgoLQUFBQjNrbXhmWk0SC0FBQUIza214ZlpNGg0KCXRleHQvaHRtbBIAIg4KCnRleHQvcGxhaW4SACpECgtTaWx2aWEgQnVzbxo1Ly9zc2wuZ3N0YXRpYy5jb20vZG9jcy9jb21tb24vYmx1ZV9zaWxob3VldHRlOTYtMC5wbmcwgN3s288zOIDd7NvPM0pOCiRhcHBsaWNhdGlvbi92bmQuZ29vZ2xlLWFwcHMuZG9jcy5tZHMaJsLX2uQBIBoeChoKFCh0aGUg4oCcUHJvZHVjdHPigJ0pEAEYABABckYKC1NpbHZpYSBCdXNvGjcKNS8vc3NsLmdzdGF0aWMuY29tL2RvY3MvY29tbW9uL2JsdWVfc2lsaG91ZXR0ZTk2LTAucG5neACCATZzdWdnZXN0SWRJbXBvcnQ5ODU4MzZkOC00ZWMzLTRjOTQtYmRhYi1mZTdmYWIzNmJjYWZfMTWIAQGaAQYIABAAGACwAQC4AQHIAQAYgN3s288zIIDd7NvPMzAAQjZzdWdnZXN0SWRJbXBvcnQ5ODU4MzZkOC00ZWMzLTRjOTQtYmRhYi1mZTdmYWIzNmJjYWZfMTUixAMKC0FBQUIza214ZmFzEuwCCgtBQUFCM2tteGZhcxILQUFBQjNrbXhmYXMaDQoJdGV4dC9odG1sEgAiDgoKdGV4dC9wbGFpbhIAKkQKC1NpbHZpYSBCdXNvGjUvL3NzbC5nc3RhdGljLmNvbS9kb2NzL2NvbW1vbi9ibHVlX3NpbGhvdWV0dGU5Ni0wLnBuZzCA5MDbzzM4gOTA288zSkUKJGFwcGxpY2F0aW9uL3ZuZC5nb29nbGUtYXBwcy5kb2NzLm1kcxodwtfa5AEXChUKBwoBLBABGAASCAoCb3IQARgAGAFyRgoLU2lsdmlhIEJ1c28aNwo1Ly9zc2wuZ3N0YXRpYy5jb20vZG9jcy9jb21tb24vYmx1ZV9zaWxob3VldHRlOTYtMC5wbmd4AIIBNnN1Z2dlc3RJZEltcG9ydDk4NTgzNmQ4LTRlYzMtNGM5NC1iZGFiLWZlN2ZhYjM2YmNhZl82NogBAZoBBggAEAAYALABALgBAcgBABiA5MDbzzMggOTA288zMABCNnN1Z2dlc3RJZEltcG9ydDk4NTgzNmQ4LTRlYzMtNGM5NC1iZGFiLWZlN2ZhYjM2YmNhZl82NiLUAwoLQUFBQjNrbXhmYTgS/AIKC0FBQUIza214ZmE4EgtBQUFCM2tteGZhOBoNCgl0ZXh0L2h0bWwSACIOCgp0ZXh0L3BsYWluEgAqRAoLU2lsdmlhIEJ1c28aNS8vc3NsLmdzdGF0aWMuY29tL2RvY3MvY29tbW9uL2JsdWVfc2lsaG91ZXR0ZTk2LTAucG5nMIDkwNvPMziA5MDbzzNKVQokYXBwbGljYXRpb24vdm5kLmdvb2dsZS1hcHBzLmRvY3MubWRzGi3C19rkAScKJQoWChBmcm9tIGFuZCBhZ2FpbnN0EAEYABIJCgNmb3IQARgAGAFyRgoLU2lsdmlhIEJ1c28aNwo1Ly9zc2wuZ3N0YXRpYy5jb20vZG9jcy9jb21tb24vYmx1ZV9zaWxob3VldHRlOTYtMC5wbmd4AIIBNnN1Z2dlc3RJZEltcG9ydDk4NTgzNmQ4LTRlYzMtNGM5NC1iZGFiLWZlN2ZhYjM2YmNhZl82MogBAZoBBggAEAAYALABALgBAcgBABiA5MDbzzMggOTA288zMABCNnN1Z2dlc3RJZEltcG9ydDk4NTgzNmQ4LTRlYzMtNGM5NC1iZGFiLWZlN2ZhYjM2YmNhZl82MiLMAwoLQUFBQjNrbXhmWlES9AIKC0FBQUIza214ZlpREgtBQUFCM2tteGZaURoNCgl0ZXh0L2h0bWwSACIOCgp0ZXh0L3BsYWluEgAqRAoLU2lsdmlhIEJ1c28aNS8vc3NsLmdzdGF0aWMuY29tL2RvY3MvY29tbW9uL2JsdWVfc2lsaG91ZXR0ZTk2LTAucG5nMKCPvdvPMzigj73bzzNKTQokYXBwbGljYXRpb24vdm5kLmdvb2dsZS1hcHBzLmRvY3MubWRzGiXC19rkAR8KHQoLCgVzaGFsbBABGAASDAoGYWdyZWVzEAEYABgBckYKC1NpbHZpYSBCdXNvGjcKNS8vc3NsLmdzdGF0aWMuY29tL2RvY3MvY29tbW9uL2JsdWVfc2lsaG91ZXR0ZTk2LTAucG5neACCATZzdWdnZXN0SWRJbXBvcnQ5ODU4MzZkOC00ZWMzLTRjOTQtYmRhYi1mZTdmYWIzNmJjYWZfNTSIAQGaAQYIABAAGACwAQC4AQHIAQAYoI+9288zIKCPvdvPMzAAQjZzdWdnZXN0SWRJbXBvcnQ5ODU4MzZkOC00ZWMzLTRjOTQtYmRhYi1mZTdmYWIzNmJjYWZfNTQizgMKC0FBQUIza214ZlkwEvYCCgtBQUFCM2tteGZZMBILQUFBQjNrbXhmWTAaDQoJdGV4dC9odG1sEgAiDgoKdGV4dC9wbGFpbhIAKkQKC1NpbHZpYSBCdXNvGjUvL3NzbC5nc3RhdGljLmNvbS9kb2NzL2NvbW1vbi9ibHVlX3NpbGhvdWV0dGU5Ni0wLnBuZzCgj73bzzM4oI+9288zSk8KJGFwcGxpY2F0aW9uL3ZuZC5nb29nbGUtYXBwcy5kb2NzLm1kcxonwtfa5AEhCh8KEQoLY29tcGVuc2F0ZSwQARgAEggKAnRvEAEYABgBckYKC1NpbHZpYSBCdXNvGjcKNS8vc3NsLmdzdGF0aWMuY29tL2RvY3MvY29tbW9uL2JsdWVfc2lsaG91ZXR0ZTk2LTAucG5neACCATZzdWdnZXN0SWRJbXBvcnQ5ODU4MzZkOC00ZWMzLTRjOTQtYmRhYi1mZTdmYWIzNmJjYWZfNTaIAQGaAQYIABAAGACwAQC4AQHIAQAYoI+9288zIKCPvdvPMzAAQjZzdWdnZXN0SWRJbXBvcnQ5ODU4MzZkOC00ZWMzLTRjOTQtYmRhYi1mZTdmYWIzNmJjYWZfNTYi0QMKC0FBQUIza214ZmF3EvkCCgtBQUFCM2tteGZhdxILQUFBQjNrbXhmYXcaDQoJdGV4dC9odG1sEgAiDgoKdGV4dC9wbGFpbhIAKkQKC1NpbHZpYSBCdXNvGjUvL3NzbC5nc3RhdGljLmNvbS9kb2NzL2NvbW1vbi9ibHVlX3NpbGhvdWV0dGU5Ni0wLnBuZzCg2/fbzzM4oNv3288zSlIKJGFwcGxpY2F0aW9uL3ZuZC5nb29nbGUtYXBwcy5kb2NzLm1kcxoqwtfa5AEkCiIKCgoESVJDQRABGAASEgoMdGhlIEN1c3RvbWVyEAEYABgBckYKC1NpbHZpYSBCdXNvGjcKNS8vc3NsLmdzdGF0aWMuY29tL2RvY3MvY29tbW9uL2JsdWVfc2lsaG91ZXR0ZTk2LTAucG5neACCATZzdWdnZXN0SWRJbXBvcnQ5ODU4MzZkOC00ZWMzLTRjOTQtYmRhYi1mZTdmYWIzNmJjYWZfNDmIAQGaAQYIABAAGACwAQC4AQHIAQAYoNv3288zIKDb99vPMzAAQjZzdWdnZXN0SWRJbXBvcnQ5ODU4MzZkOC00ZWMzLTRjOTQtYmRhYi1mZTdmYWIzNmJjYWZfNDkixwMKC0FBQUIza214ZlpVEu8CCgtBQUFCM2tteGZaVRILQUFBQjNrbXhmWlUaDQoJdGV4dC9odG1sEgAiDgoKdGV4dC9wbGFpbhIAKkQKC1NpbHZpYSBCdXNvGjUvL3NzbC5nc3RhdGljLmNvbS9kb2NzL2NvbW1vbi9ibHVlX3NpbGhvdWV0dGU5Ni0wLnBuZzCg4svbzzM4oOLL288zSkgKJGFwcGxpY2F0aW9uL3ZuZC5nb29nbGUtYXBwcy5kb2NzLm1kcxogwtfa5AEaEhgKFAoObm90IGJlIGNvcnJlY3QQARgAEAFyRgoLU2lsdmlhIEJ1c28aNwo1Ly9zc2wuZ3N0YXRpYy5jb20vZG9jcy9jb21tb24vYmx1ZV9zaWxob3VldHRlOTYtMC5wbmd4AIIBNnN1Z2dlc3RJZEltcG9ydDk4NTgzNmQ4LTRlYzMtNGM5NC1iZGFiLWZlN2ZhYjM2YmNhZl83OIgBAZoBBggAEAAYALABALgBAcgBABig4svbzzMgoOLL288zMABCNnN1Z2dlc3RJZEltcG9ydDk4NTgzNmQ4LTRlYzMtNGM5NC1iZGFiLWZlN2ZhYjM2YmNhZl83OCLpAwoLQUFBQjNrbXhmWTQSkQMKC0FBQUIza214Zlk0EgtBQUFCM2tteGZZNBoNCgl0ZXh0L2h0bWwSACIOCgp0ZXh0L3BsYWluEgAqRAoLU2lsdmlhIEJ1c28aNS8vc3NsLmdzdGF0aWMuY29tL2RvY3MvY29tbW9uL2JsdWVfc2lsaG91ZXR0ZTk2LTAucG5nMKCI6dvPMzigiOnbzzNKagokYXBwbGljYXRpb24vdm5kLmdvb2dsZS1hcHBzLmRvY3MubWRzGkLC19rkATwKOgoPCglaSUhFVCBSTUwQARgAEiUKH1pPUFBBUyByZXN0cmljdGVkIG1hdGVyaWFsIGxpc3QQARgAGAFyRgoLU2lsdmlhIEJ1c28aNwo1Ly9zc2wuZ3N0YXRpYy5jb20vZG9jcy9jb21tb24vYmx1ZV9zaWxob3VldHRlOTYtMC5wbmd4AIIBNnN1Z2dlc3RJZEltcG9ydDk4NTgzNmQ4LTRlYzMtNGM5NC1iZGFiLWZlN2ZhYjM2YmNhZl8zNYgBAZoBBggAEAAYALABALgBAcgBABigiOnbzzMgoIjp288zMABCNnN1Z2dlc3RJZEltcG9ydDk4NTgzNmQ4LTRlYzMtNGM5NC1iZGFiLWZlN2ZhYjM2YmNhZl8zNSLDAwoLQUFBQjNrbXhmWjgS6wIKC0FBQUIza214Zlo4EgtBQUFCM2tteGZaOBoNCgl0ZXh0L2h0bWwSACIOCgp0ZXh0L3BsYWluEgAqRAoLU2lsdmlhIEJ1c28aNS8vc3NsLmdzdGF0aWMuY29tL2RvY3MvY29tbW9uL2JsdWVfc2lsaG91ZXR0ZTk2LTAucG5nMOCx8NvPMzjgsfDbzzNKRAokYXBwbGljYXRpb24vdm5kLmdvb2dsZS1hcHBzLmRvY3MubWRzGhzC19rkARYKFAoHCgFQEAEYABIHCgFwEAEYABgBckYKC1NpbHZpYSBCdXNvGjcKNS8vc3NsLmdzdGF0aWMuY29tL2RvY3MvY29tbW9uL2JsdWVfc2lsaG91ZXR0ZTk2LTAucG5neACCATZzdWdnZXN0SWRJbXBvcnQ5ODU4MzZkOC00ZWMzLTRjOTQtYmRhYi1mZTdmYWIzNmJjYWZfMjiIAQGaAQYIABAAGACwAQC4AQHIAQAY4LHw288zIOCx8NvPMzAAQjZzdWdnZXN0SWRJbXBvcnQ5ODU4MzZkOC00ZWMzLTRjOTQtYmRhYi1mZTdmYWIzNmJjYWZfMjgiwgIKC0FBQUIza214ZmFjEpgCCgtBQUFCM2tteGZhYxILQUFBQjNrbXhmYWMaGgoJdGV4dC9odG1sEg1EYSBjb25mZXJtYXJlIhsKCnRleHQvcGxhaW4SDURhIGNvbmZlcm1hcmUqRAoLU2lsdmlhIEJ1c28aNS8vc3NsLmdzdGF0aWMuY29tL2RvY3MvY29tbW9uL2JsdWVfc2lsaG91ZXR0ZTk2LTAucG5nMOCc9NzPMzjgnPTczzNyRgoLU2lsdmlhIEJ1c28aNwo1Ly9zc2wuZ3N0YXRpYy5jb20vZG9jcy9jb21tb24vYmx1ZV9zaWxob3VldHRlOTYtMC5wbmd4AIgBAZoBBggAEAAYAKoBDxINRGEgY29uZmVybWFyZbABALgBAcgBABjgnPTczzMg4Jz03M8zMABCCGtpeC5jbXQwItYDCgtBQUFCM2tteGZaQRL+AgoLQUFBQjNrbXhmWkESC0FBQUIza214ZlpBGg0KCXRleHQvaHRtbBIAIg4KCnRleHQvcGxhaW4SACpECgtTaWx2aWEgQnVzbxo1Ly9zc2wuZ3N0YXRpYy5jb20vZG9jcy9jb21tb24vYmx1ZV9zaWxob3VldHRlOTYtMC5wbmcw4N7h288zOODe4dvPM0pXCiRhcHBsaWNhdGlvbi92bmQuZ29vZ2xlLWFwcHMuZG9jcy5tZHMaL8LX2uQBKRonCiMKHXRoZSByZXF1aXJlbWVudHMgaW5kaWNhdGVkIGluEAEYABABckYKC1NpbHZpYSBCdXNvGjcKNS8vc3NsLmdzdGF0aWMuY29tL2RvY3MvY29tbW9uL2JsdWVfc2lsaG91ZXR0ZTk2LTAucG5neACCATZzdWdnZXN0SWRJbXBvcnQ5ODU4MzZkOC00ZWMzLTRjOTQtYmRhYi1mZTdmYWIzNmJjYWZfMTeIAQGaAQYIABAAGACwAQC4AQHIAQAY4N7h288zIODe4dvPMzAAQjZzdWdnZXN0SWRJbXBvcnQ5ODU4MzZkOC00ZWMzLTRjOTQtYmRhYi1mZTdmYWIzNmJjYWZfMTcingQKC0FBQUIza214ZmFnEsYDCgtBQUFCM2tteGZhZxILQUFBQjNrbXhmYWcaDQoJdGV4dC9odG1sEgAiDgoKdGV4dC9wbGFpbhIAKkQKC1NpbHZpYSBCdXNvGjUvL3NzbC5nc3RhdGljLmNvbS9kb2NzL2NvbW1vbi9ibHVlX3NpbGhvdWV0dGU5Ni0wLnBuZzCAkbLbzzM4gJGy288zSp4BCiRhcHBsaWNhdGlvbi92bmQuZ29vZ2xlLWFwcHMuZG9jcy5tZHMadsLX2uQBcBpuCmoKZFRoaXMgZGVjbGFyYXRpb24gaXMgdmFsaWQgZnJvbSB0aGUgc2lnbmluZyBkYXRlIGJlbG93IGFuZCBmb3IgdGhlIFByb2R1Y3RzIHN1cHBsaWVkIHRvIElSQ0Egb3ZlciBbMTIQARgBEAFyRgoLU2lsdmlhIEJ1c28aNwo1Ly9zc2wuZ3N0YXRpYy5jb20vZG9jcy9jb21tb24vYmx1ZV9zaWxob3VldHRlOTYtMC5wbmd4AIIBNnN1Z2dlc3RJZEltcG9ydDk4NTgzNmQ4LTRlYzMtNGM5NC1iZGFiLWZlN2ZhYjM2YmNhZl83OYgBAZoBBggAEAAYALABALgBAcgBABiAkbLbzzMggJGy288zMABCNnN1Z2dlc3RJZEltcG9ydDk4NTgzNmQ4LTRlYzMtNGM5NC1iZGFiLWZlN2ZhYjM2YmNhZl83OSLNAwoLQUFBQjNrbXhmWkUS9QIKC0FBQUIza214ZlpFEgtBQUFCM2tteGZaRRoNCgl0ZXh0L2h0bWwSACIOCgp0ZXh0L3BsYWluEgAqRAoLU2lsdmlhIEJ1c28aNS8vc3NsLmdzdGF0aWMuY29tL2RvY3MvY29tbW9uL2JsdWVfc2lsaG91ZXR0ZTk2LTAucG5nMKDb99vPMzig2/fbzzNKTgokYXBwbGljYXRpb24vdm5kLmdvb2dsZS1hcHBzLmRvY3MubWRzGibC19rkASAKHgoKCgRJUkNBEAEYABIOCghDdXN0b21lchABGAAYAXJGCgtTaWx2aWEgQnVzbxo3CjUvL3NzbC5nc3RhdGljLmNvbS9kb2NzL2NvbW1vbi9ibHVlX3NpbGhvdWV0dGU5Ni0wLnBuZ3gAggE2c3VnZ2VzdElkSW1wb3J0OTg1ODM2ZDgtNGVjMy00Yzk0LWJkYWItZmU3ZmFiMzZiY2FmXzYwiAEBmgEGCAAQABgAsAEAuAEByAEAGKDb99vPMyCg2/fbzzMwAEI2c3VnZ2VzdElkSW1wb3J0OTg1ODM2ZDgtNGVjMy00Yzk0LWJkYWItZmU3ZmFiMzZiY2FmXzYwIskDCgtBQUFCM2tteGZhaxLxAgoLQUFBQjNrbXhmYWsSC0FBQUIza214ZmFrGg0KCXRleHQvaHRtbBIAIg4KCnRleHQvcGxhaW4SACpECgtTaWx2aWEgQnVzbxo1Ly9zc2wuZ3N0YXRpYy5jb20vZG9jcy9jb21tb24vYmx1ZV9zaWxob3VldHRlOTYtMC5wbmcwgIre288zOICK3tvPM0pKCiRhcHBsaWNhdGlvbi92bmQuZ29vZ2xlLWFwcHMuZG9jcy5tZHMaIsLX2uQBHBoaChYKEOKAnFpJSEVUIFJNTOKAnSkQARgAEAFyRgoLU2lsdmlhIEJ1c28aNwo1Ly9zc2wuZ3N0YXRpYy5jb20vZG9jcy9jb21tb24vYmx1ZV9zaWxob3VldHRlOTYtMC5wbmd4AIIBNnN1Z2dlc3RJZEltcG9ydDk4NTgzNmQ4LTRlYzMtNGM5NC1iZGFiLWZlN2ZhYjM2YmNhZl8yM4gBAZoBBggAEAAYALABALgBAcgBABiAit7bzzMggIre288zMABCNnN1Z2dlc3RJZEltcG9ydDk4NTgzNmQ4LTRlYzMtNGM5NC1iZGFiLWZlN2ZhYjM2YmNhZl8yMyLCAgoLQUFBQjNrbXhmWmsSmAIKC0FBQUIza214ZlprEgtBQUFCM2tteGZaaxoaCgl0ZXh0L2h0bWwSDURhIGNvbmZlcm1hcmUiGwoKdGV4dC9wbGFpbhINRGEgY29uZmVybWFyZSpECgtTaWx2aWEgQnVzbxo1Ly9zc2wuZ3N0YXRpYy5jb20vZG9jcy9jb21tb24vYmx1ZV9zaWxob3VldHRlOTYtMC5wbmcwoPPs3M8zOKDz7NzPM3JGCgtTaWx2aWEgQnVzbxo3CjUvL3NzbC5nc3RhdGljLmNvbS9kb2NzL2NvbW1vbi9ibHVlX3NpbGhvdWV0dGU5Ni0wLnBuZ3gAiAEBmgEGCAAQABgAqgEPEg1EYSBjb25mZXJtYXJlsAEAuAEByAEAGKDz7NzPMyCg8+zczzMwAEIIa2l4LmNtdDEiwgMKC0FBQUIza214ZmFREuoCCgtBQUFCM2tteGZhURILQUFBQjNrbXhmYVEaDQoJdGV4dC9odG1sEgAiDgoKdGV4dC9wbGFpbhIAKkQKC1NpbHZpYSBCdXNvGjUvL3NzbC5nc3RhdGljLmNvbS9kb2NzL2NvbW1vbi9ibHVlX3NpbGhvdWV0dGU5Ni0wLnBuZzCAit7bzzM4gIre288zSkMKJGFwcGxpY2F0aW9uL3ZuZC5nb29nbGUtYXBwcy5kb2NzLm1kcxobwtfa5AEVEgYKAhAUEAEaCwoHCgEoEAEYABABckYKC1NpbHZpYSBCdXNvGjcKNS8vc3NsLmdzdGF0aWMuY29tL2RvY3MvY29tbW9uL2JsdWVfc2lsaG91ZXR0ZTk2LTAucG5neACCATZzdWdnZXN0SWRJbXBvcnQ5ODU4MzZkOC00ZWMzLTRjOTQtYmRhYi1mZTdmYWIzNmJjYWZfMjGIAQGaAQYIABAAGACwAQC4AQHIAQAYgIre288zIICK3tvPMzAAQjZzdWdnZXN0SWRJbXBvcnQ5ODU4MzZkOC00ZWMzLTRjOTQtYmRhYi1mZTdmYWIzNmJjYWZfMjEivwMKC0FBQUIza214ZlpvEucCCgtBQUFCM2tteGZabxILQUFBQjNrbXhmWm8aDQoJdGV4dC9odG1sEgAiDgoKdGV4dC9wbGFpbhIAKkQKC1NpbHZpYSBCdXNvGjUvL3NzbC5nc3RhdGljLmNvbS9kb2NzL2NvbW1vbi9ibHVlX3NpbGhvdWV0dGU5Ni0wLnBuZzCg4svbzzM4oOLL288zSkAKJGFwcGxpY2F0aW9uL3ZuZC5nb29nbGUtYXBwcy5kb2NzLm1kcxoYwtfa5AESIgoIVwhYCFUIWRABIgQIDBABckYKC1NpbHZpYSBCdXNvGjcKNS8vc3NsLmdzdGF0aWMuY29tL2RvY3MvY29tbW9uL2JsdWVfc2lsaG91ZXR0ZTk2LTAucG5neACCATZzdWdnZXN0SWRJbXBvcnQ5ODU4MzZkOC00ZWMzLTRjOTQtYmRhYi1mZTdmYWIzNmJjYWZfOTKIAQGaAQYIABAAGACwAQC4AQHIAQAYoOLL288zIKDiy9vPMzAAQjZzdWdnZXN0SWRJbXBvcnQ5ODU4MzZkOC00ZWMzLTRjOTQtYmRhYi1mZTdmYWIzNmJjYWZfOTIirQQKC0FBQUIza214ZmFVEtUDCgtBQUFCM2tteGZhVRILQUFBQjNrbXhmYVUaDQoJdGV4dC9odG1sEgAiDgoKdGV4dC9wbGFpbhIAKkQKC1NpbHZpYSBCdXNvGjUvL3NzbC5nc3RhdGljLmNvbS9kb2NzL2NvbW1vbi9ibHVlX3NpbGhvdWV0dGU5Ni0wLnBuZzCA5MDbzzM4gOTA288zSq0BCiRhcHBsaWNhdGlvbi92bmQuZ29vZ2xlLWFwcHMuZG9jcy5tZHMahAHC19rkAX4KfApqCmRsaWFiaWxpdHkgcHJvY2VlZGluZywganVkZ21lbnRzIGFuZC9vciBleHBlbnNlcyBzdWZmZXJlZCBieSBvciBjaGFyZ2VkIHRvIElSQ0EgYXMgcmVzdWx0IG9mIG9yIHJlbGF0EAEYARIMCgZzaG91bGQQARgAGAFyRgoLU2lsdmlhIEJ1c28aNwo1Ly9zc2wuZ3N0YXRpYy5jb20vZG9jcy9jb21tb24vYmx1ZV9zaWxob3VldHRlOTYtMC5wbmd4AIIBNnN1Z2dlc3RJZEltcG9ydDk4NTgzNmQ4LTRlYzMtNGM5NC1iZGFiLWZlN2ZhYjM2YmNhZl82OIgBAZoBBggAEAAYALABALgBAcgBABiA5MDbzzMggOTA288zMABCNnN1Z2dlc3RJZEltcG9ydDk4NTgzNmQ4LTRlYzMtNGM5NC1iZGFiLWZlN2ZhYjM2YmNhZl82OCK9AwoLQUFBQjNrbXhmWjAS5QIKC0FBQUIza214ZlowEgtBQUFCM2tteGZaMBoNCgl0ZXh0L2h0bWwSACIOCgp0ZXh0L3BsYWluEgAqRAoLU2lsdmlhIEJ1c28aNS8vc3NsLmdzdGF0aWMuY29tL2RvY3MvY29tbW9uL2JsdWVfc2lsaG91ZXR0ZTk2LTAucG5nMKCI6dvPMzigiOnbzzNKPgokYXBwbGljYXRpb24vdm5kLmdvb2dsZS1hcHBzLmRvY3MubWRzGhbC19rkARASDgoKCgRzZWxmEAEYABABckYKC1NpbHZpYSBCdXNvGjcKNS8vc3NsLmdzdGF0aWMuY29tL2RvY3MvY29tbW9uL2JsdWVfc2lsaG91ZXR0ZTk2LTAucG5neACCATZzdWdnZXN0SWRJbXBvcnQ5ODU4MzZkOC00ZWMzLTRjOTQtYmRhYi1mZTdmYWIzNmJjYWZfMzeIAQGaAQYIABAAGACwAQC4AQHIAQAYoIjp288zIKCI6dvPMzAAQjZzdWdnZXN0SWRJbXBvcnQ5ODU4MzZkOC00ZWMzLTRjOTQtYmRhYi1mZTdmYWIzNmJjYWZfMzciwwMKC0FBQUIza214ZlpzEusCCgtBQUFCM2tteGZacxILQUFBQjNrbXhmWnMaDQoJdGV4dC9odG1sEgAiDgoKdGV4dC9wbGFpbhIAKkQKC1NpbHZpYSBCdXNvGjUvL3NzbC5nc3RhdGljLmNvbS9kb2NzL2NvbW1vbi9ibHVlX3NpbGhvdWV0dGU5Ni0wLnBuZzDgsfDbzzM44LHw288zSkQKJGFwcGxpY2F0aW9uL3ZuZC5nb29nbGUtYXBwcy5kb2NzLm1kcxocwtfa5AEWChQKBwoBUBABGAASBwoBcBABGAAYAXJGCgtTaWx2aWEgQnVzbxo3CjUvL3NzbC5nc3RhdGljLmNvbS9kb2NzL2NvbW1vbi9ibHVlX3NpbGhvdWV0dGU5Ni0wLnBuZ3gAggE2c3VnZ2VzdElkSW1wb3J0OTg1ODM2ZDgtNGVjMy00Yzk0LWJkYWItZmU3ZmFiMzZiY2FmXzMyiAEBmgEGCAAQABgAsAEAuAEByAEAGOCx8NvPMyDgsfDbzzMwAEI2c3VnZ2VzdElkSW1wb3J0OTg1ODM2ZDgtNGVjMy00Yzk0LWJkYWItZmU3ZmFiMzZiY2FmXzMyIsYDCgtBQUFCM2tteGZhWRLuAgoLQUFBQjNrbXhmYVkSC0FBQUIza214ZmFZGg0KCXRleHQvaHRtbBIAIg4KCnRleHQvcGxhaW4SACpECgtTaWx2aWEgQnVzbxo1Ly9zc2wuZ3N0YXRpYy5jb20vZG9jcy9jb21tb24vYmx1ZV9zaWxob3VldHRlOTYtMC5wbmcwwJysuc8zOMCcrLnPM0pHCiRhcHBsaWNhdGlvbi92bmQuZ29vZ2xlLWFwcHMuZG9jcy5tZHMaH8LX2uQBGRoXChMKDXVuZGVyIHBvaW50IDIQARgAEAFyRgoLU2lsdmlhIEJ1c28aNwo1Ly9zc2wuZ3N0YXRpYy5jb20vZG9jcy9jb21tb24vYmx1ZV9zaWxob3VldHRlOTYtMC5wbmd4AIIBNnN1Z2dlc3RJZEltcG9ydDk4NTgzNmQ4LTRlYzMtNGM5NC1iZGFiLWZlN2ZhYjM2YmNhZl8yNYgBAZoBBggAEAAYALABALgBAcgBABjAnKy5zzMgwJysuc8zMABCNnN1Z2dlc3RJZEltcG9ydDk4NTgzNmQ4LTRlYzMtNGM5NC1iZGFiLWZlN2ZhYjM2YmNhZl8yNSLFAwoLQUFBQjNrbXhmWjQS7QIKC0FBQUIza214Zlo0EgtBQUFCM2tteGZaNBoNCgl0ZXh0L2h0bWwSACIOCgp0ZXh0L3BsYWluEgAqRAoLU2lsdmlhIEJ1c28aNS8vc3NsLmdzdGF0aWMuY29tL2RvY3MvY29tbW9uL2JsdWVfc2lsaG91ZXR0ZTk2LTAucG5nMICRstvPMziAkbLbzzNKRgokYXBwbGljYXRpb24vdm5kLmdvb2dsZS1hcHBzLmRvY3MubWRzGh7C19rkARgaFgoSCgxkZWNsYXJlcyBhbmQQARgAEAFyRgoLU2lsdmlhIEJ1c28aNwo1Ly9zc2wuZ3N0YXRpYy5jb20vZG9jcy9jb21tb24vYmx1ZV9zaWxob3VldHRlOTYtMC5wbmd4AIIBNnN1Z2dlc3RJZEltcG9ydDk4NTgzNmQ4LTRlYzMtNGM5NC1iZGFiLWZlN2ZhYjM2YmNhZl8zNIgBAZoBBggAEAAYALABALgBAcgBABiAkbLbzzMggJGy288zMABCNnN1Z2dlc3RJZEltcG9ydDk4NTgzNmQ4LTRlYzMtNGM5NC1iZGFiLWZlN2ZhYjM2YmNhZl8zNCKeBAoLQUFBQjNrbXhmWncSxgMKC0FBQUIza214Zlp3EgtBQUFCM2tteGZadxoNCgl0ZXh0L2h0bWwSACIOCgp0ZXh0L3BsYWluEgAqRAoLU2lsdmlhIEJ1c28aNS8vc3NsLmdzdGF0aWMuY29tL2RvY3MvY29tbW9uL2JsdWVfc2lsaG91ZXR0ZTk2LTAucG5nMKDz7NzPMzig8+zczzNKngEKJGFwcGxpY2F0aW9uL3ZuZC5nb29nbGUtYXBwcy5kb2NzLm1kcxp2wtfa5AFwGm4KagpkVGhlIFN1cHBsaWVyIHVuZGVydGFrZXMgdG8gaW1tZWRpYXRlbHkgbm90aWZ5IElSQ0EgaW4gdGhlIGV2ZW50IGEgdmFyaWF0aW9uIG9mIHRoZSBpbmZvcm1hdGlvbiBjb250YRABGAEQAXJGCgtTaWx2aWEgQnVzbxo3CjUvL3NzbC5nc3RhdGljLmNvbS9kb2NzL2NvbW1vbi9ibHVlX3NpbGhvdWV0dGU5Ni0wLnBuZ3gAggE2c3VnZ2VzdElkSW1wb3J0OTg1ODM2ZDgtNGVjMy00Yzk0LWJkYWItZmU3ZmFiMzZiY2FmXzM4iAEBmgEGCAAQABgAsAEAuAEByAEAGKDz7NzPMyCg8+zczzMwAEI2c3VnZ2VzdElkSW1wb3J0OTg1ODM2ZDgtNGVjMy00Yzk0LWJkYWItZmU3ZmFiMzZiY2FmXzM4IsMDCgtBQUFCM2tteGZaWRLrAgoLQUFBQjNrbXhmWlkSC0FBQUIza214ZlpZGg0KCXRleHQvaHRtbBIAIg4KCnRleHQvcGxhaW4SACpECgtTaWx2aWEgQnVzbxo1Ly9zc2wuZ3N0YXRpYy5jb20vZG9jcy9jb21tb24vYmx1ZV9zaWxob3VldHRlOTYtMC5wbmcwgN3s288zOIDd7NvPM0pECiRhcHBsaWNhdGlvbi92bmQuZ29vZ2xlLWFwcHMuZG9jcy5tZHMaHMLX2uQBFgoUCgcKAVAQARgAEgcKAXAQARgAGAFyRgoLU2lsdmlhIEJ1c28aNwo1Ly9zc2wuZ3N0YXRpYy5jb20vZG9jcy9jb21tb24vYmx1ZV9zaWxob3VldHRlOTYtMC5wbmd4AIIBNnN1Z2dlc3RJZEltcG9ydDk4NTgzNmQ4LTRlYzMtNGM5NC1iZGFiLWZlN2ZhYjM2YmNhZl8yNogBAZoBBggAEAAYALABALgBAcgBABiA3ezbzzMggN3s288zMABCNnN1Z2dlc3RJZEltcG9ydDk4NTgzNmQ4LTRlYzMtNGM5NC1iZGFiLWZlN2ZhYjM2YmNhZl8yNiL2AwoLQUFBQjNrbXhmWTgSngMKC0FBQUIza214Zlk4EgtBQUFCM2tteGZZOBoNCgl0ZXh0L2h0bWwSACIOCgp0ZXh0L3BsYWluEgAqRAoLU2lsdmlhIEJ1c28aNS8vc3NsLmdzdGF0aWMuY29tL2RvY3MvY29tbW9uL2JsdWVfc2lsaG91ZXR0ZTk2LTAucG5nMKCeobnPMzignqG5zzNKdwokYXBwbGljYXRpb24vdm5kLmdvb2dsZS1hcHBzLmRvY3MubWRzGk/C19rkAUkaRwpDCj13aXRoIHJlZ2lzdGVyZWQgb2ZmaWNlIGF0IF9fX18sIFZBVCBfX19fICh0aGUg4oCcU3VwcGxpZXLigJ0pEAEYABABckYKC1NpbHZpYSBCdXNvGjcKNS8vc3NsLmdzdGF0aWMuY29tL2RvY3MvY29tbW9uL2JsdWVfc2lsaG91ZXR0ZTk2LTAucG5neACCATZzdWdnZXN0SWRJbXBvcnQ5ODU4MzZkOC00ZWMzLTRjOTQtYmRhYi1mZTdmYWIzNmJjYWZfMTGIAQGaAQYIABAAGACwAQC4AQHIAQAYoJ6huc8zIKCeobnPMzAAQjZzdWdnZXN0SWRJbXBvcnQ5ODU4MzZkOC00ZWMzLTRjOTQtYmRhYi1mZTdmYWIzNmJjYWZfMTEiwwMKC0FBQUIza214ZmFBEusCCgtBQUFCM2tteGZhQRILQUFBQjNrbXhmYUEaDQoJdGV4dC9odG1sEgAiDgoKdGV4dC9wbGFpbhIAKkQKC1NpbHZpYSBCdXNvGjUvL3NzbC5nc3RhdGljLmNvbS9kb2NzL2NvbW1vbi9ibHVlX3NpbGhvdWV0dGU5Ni0wLnBuZzCgj73bzzM4oI+9288zSkQKJGFwcGxpY2F0aW9uL3ZuZC5nb29nbGUtYXBwcy5kb2NzLm1kcxocwtfa5AEWChQKBwoBUxABGAASBwoBcxABGAAYAXJGCgtTaWx2aWEgQnVzbxo3CjUvL3NzbC5nc3RhdGljLmNvbS9kb2NzL2NvbW1vbi9ibHVlX3NpbGhvdWV0dGU5Ni0wLnBuZ3gAggE2c3VnZ2VzdElkSW1wb3J0OTg1ODM2ZDgtNGVjMy00Yzk0LWJkYWItZmU3ZmFiMzZiY2FmXzUyiAEBmgEGCAAQABgAsAEAuAEByAEAGKCPvdvPMyCgj73bzzMwAEI2c3VnZ2VzdElkSW1wb3J0OTg1ODM2ZDgtNGVjMy00Yzk0LWJkYWItZmU3ZmFiMzZiY2FmXzUyIsUDCgtBQUFCM2tteGZhRRLtAgoLQUFBQjNrbXhmYUUSC0FBQUIza214ZmFFGg0KCXRleHQvaHRtbBIAIg4KCnRleHQvcGxhaW4SACpECgtTaWx2aWEgQnVzbxo1Ly9zc2wuZ3N0YXRpYy5jb20vZG9jcy9jb21tb24vYmx1ZV9zaWxob3VldHRlOTYtMC5wbmcwgN3s288zOIDd7NvPM0pGCiRhcHBsaWNhdGlvbi92bmQuZ29vZ2xlLWFwcHMuZG9jcy5tZHMaHsLX2uQBGBoWChIKDGFuZCBjb25maXJtcxABGAAQAXJGCgtTaWx2aWEgQnVzbxo3CjUvL3NzbC5nc3RhdGljLmNvbS9kb2NzL2NvbW1vbi9ibHVlX3NpbGhvdWV0dGU5Ni0wLnBuZ3gAggE2c3VnZ2VzdElkSW1wb3J0OTg1ODM2ZDgtNGVjMy00Yzk0LWJkYWItZmU3ZmFiMzZiY2FmXzQ2iAEBmgEGCAAQABgAsAEAuAEByAEAGIDd7NvPMyCA3ezbzzMwAEI2c3VnZ2VzdElkSW1wb3J0OTg1ODM2ZDgtNGVjMy00Yzk0LWJkYWItZmU3ZmFiMzZiY2FmXzQ2ItMDCgtBQUFCM2tteGZaYxL7AgoLQUFBQjNrbXhmWmMSC0FBQUIza214ZlpjGg0KCXRleHQvaHRtbBIAIg4KCnRleHQvcGxhaW4SACpECgtTaWx2aWEgQnVzbxo1Ly9zc2wuZ3N0YXRpYy5jb20vZG9jcy9jb21tb24vYmx1ZV9zaWxob3VldHRlOTYtMC5wbmcwwJysuc8zOMCcrLnPM0pUCiRhcHBsaWNhdGlvbi92bmQuZ29vZ2xlLWFwcHMuZG9jcy5tZHMaLMLX2uQBJhokCiAKGmluIHRoZSBUYWJsZSB1bmRlciBwb2ludCAxEAEYABABckYKC1NpbHZpYSBCdXNvGjcKNS8vc3NsLmdzdGF0aWMuY29tL2RvY3MvY29tbW9uL2JsdWVfc2lsaG91ZXR0ZTk2LTAucG5neACCATZzdWdnZXN0SWRJbXBvcnQ5ODU4MzZkOC00ZWMzLTRjOTQtYmRhYi1mZTdmYWIzNmJjYWZfMTSIAQGaAQYIABAAGACwAQC4AQHIAQAYwJysuc8zIMCcrLnPMzAAQjZzdWdnZXN0SWRJbXBvcnQ5ODU4MzZkOC00ZWMzLTRjOTQtYmRhYi1mZTdmYWIzNmJjYWZfMTQizwMKC0FBQUIza214ZmFJEvcCCgtBQUFCM2tteGZhSRILQUFBQjNrbXhmYUkaDQoJdGV4dC9odG1sEgAiDgoKdGV4dC9wbGFpbhIAKkQKC1NpbHZpYSBCdXNvGjUvL3NzbC5nc3RhdGljLmNvbS9kb2NzL2NvbW1vbi9ibHVlX3NpbGhvdWV0dGU5Ni0wLnBuZzDg5bXbzzM44OW1288zSlAKJGFwcGxpY2F0aW9uL3ZuZC5nb29nbGUtYXBwcy5kb2NzLm1kcxoowtfa5AEiGiAKHAoWY2xhaW0sIGRlbWFuZCwgYWN0aW9uLBABGAAQAXJGCgtTaWx2aWEgQnVzbxo3CjUvL3NzbC5nc3RhdGljLmNvbS9kb2NzL2NvbW1vbi9ibHVlX3NpbGhvdWV0dGU5Ni0wLnBuZ3gAggE2c3VnZ2VzdElkSW1wb3J0OTg1ODM2ZDgtNGVjMy00Yzk0LWJkYWItZmU3ZmFiMzZiY2FmXzY0iAEBmgEGCAAQABgAsAEAuAEByAEAGODltdvPMyDg5bXbzzMwAEI2c3VnZ2VzdElkSW1wb3J0OTg1ODM2ZDgtNGVjMy00Yzk0LWJkYWItZmU3ZmFiMzZiY2FmXzY0IsMDCgtBQUFCM2tteGZaZxLrAgoLQUFBQjNrbXhmWmcSC0FBQUIza214ZlpnGg0KCXRleHQvaHRtbBIAIg4KCnRleHQvcGxhaW4SACpECgtTaWx2aWEgQnVzbxo1Ly9zc2wuZ3N0YXRpYy5jb20vZG9jcy9jb21tb24vYmx1ZV9zaWxob3VldHRlOTYtMC5wbmcw4LHw288zOOCx8NvPM0pECiRhcHBsaWNhdGlvbi92bmQuZ29vZ2xlLWFwcHMuZG9jcy5tZHMaHMLX2uQBFgoUCgcKAVAQARgAEgcKAXAQARgAGAFyRgoLU2lsdmlhIEJ1c28aNwo1Ly9zc2wuZ3N0YXRpYy5jb20vZG9jcy9jb21tb24vYmx1ZV9zaWxob3VldHRlOTYtMC5wbmd4AIIBNnN1Z2dlc3RJZEltcG9ydDk4NTgzNmQ4LTRlYzMtNGM5NC1iZGFiLWZlN2ZhYjM2YmNhZl8zMIgBAZoBBggAEAAYALABALgBAcgBABjgsfDbzzMg4LHw288zMABCNnN1Z2dlc3RJZEltcG9ydDk4NTgzNmQ4LTRlYzMtNGM5NC1iZGFiLWZlN2ZhYjM2YmNhZl8zMCLDAwoLQUFBQjNrbXhmYU0S6wIKC0FBQUIza214ZmFNEgtBQUFCM2tteGZhTRoNCgl0ZXh0L2h0bWwSACIOCgp0ZXh0L3BsYWluEgAqRAoLU2lsdmlhIEJ1c28aNS8vc3NsLmdzdGF0aWMuY29tL2RvY3MvY29tbW9uL2JsdWVfc2lsaG91ZXR0ZTk2LTAucG5nMOCx8NvPMzjgsfDbzzNKRAokYXBwbGljYXRpb24vdm5kLmdvb2dsZS1hcHBzLmRvY3MubWRzGhzC19rkARYKFAoHCgFQEAEYABIHCgFwEAEYABgBckYKC1NpbHZpYSBCdXNvGjcKNS8vc3NsLmdzdGF0aWMuY29tL2RvY3MvY29tbW9uL2JsdWVfc2lsaG91ZXR0ZTk2LTAucG5neACCATZzdWdnZXN0SWRJbXBvcnQ5ODU4MzZkOC00ZWMzLTRjOTQtYmRhYi1mZTdmYWIzNmJjYWZfNDeIAQGaAQYIABAAGACwAQC4AQHIAQAY4LHw288zIOCx8NvPMzAAQjZzdWdnZXN0SWRJbXBvcnQ5ODU4MzZkOC00ZWMzLTRjOTQtYmRhYi1mZTdmYWIzNmJjYWZfNDcyDmguMzBuODJ5cmpkY2ZuMg5oLjc0YjNvZDltMjNmcTgAakQKNXN1Z2dlc3RJZEltcG9ydDk4NTgzNmQ4LTRlYzMtNGM5NC1iZGFiLWZlN2ZhYjM2YmNhZl8xEgtTaWx2aWEgQnVzb2pFCjZzdWdnZXN0SWRJbXBvcnQ5ODU4MzZkOC00ZWMzLTRjOTQtYmRhYi1mZTdmYWIzNmJjYWZfMTYSC1NpbHZpYSBCdXNvakUKNnN1Z2dlc3RJZEltcG9ydDk4NTgzNmQ4LTRlYzMtNGM5NC1iZGFiLWZlN2ZhYjM2YmNhZl81MRILU2lsdmlhIEJ1c29qRQo2c3VnZ2VzdElkSW1wb3J0OTg1ODM2ZDgtNGVjMy00Yzk0LWJkYWItZmU3ZmFiMzZiY2FmXzI0EgtTaWx2aWEgQnVzb2pFCjZzdWdnZXN0SWRJbXBvcnQ5ODU4MzZkOC00ZWMzLTRjOTQtYmRhYi1mZTdmYWIzNmJjYWZfMTUSC1NpbHZpYSBCdXNvakUKNnN1Z2dlc3RJZEltcG9ydDk4NTgzNmQ4LTRlYzMtNGM5NC1iZGFiLWZlN2ZhYjM2YmNhZl82NhILU2lsdmlhIEJ1c29qRQo2c3VnZ2VzdElkSW1wb3J0OTg1ODM2ZDgtNGVjMy00Yzk0LWJkYWItZmU3ZmFiMzZiY2FmXzYyEgtTaWx2aWEgQnVzb2pFCjZzdWdnZXN0SWRJbXBvcnQ5ODU4MzZkOC00ZWMzLTRjOTQtYmRhYi1mZTdmYWIzNmJjYWZfNTQSC1NpbHZpYSBCdXNvakUKNnN1Z2dlc3RJZEltcG9ydDk4NTgzNmQ4LTRlYzMtNGM5NC1iZGFiLWZlN2ZhYjM2YmNhZl81NhILU2lsdmlhIEJ1c29qRQo2c3VnZ2VzdElkSW1wb3J0OTg1ODM2ZDgtNGVjMy00Yzk0LWJkYWItZmU3ZmFiMzZiY2FmXzQ5EgtTaWx2aWEgQnVzb2pFCjZzdWdnZXN0SWRJbXBvcnQ5ODU4MzZkOC00ZWMzLTRjOTQtYmRhYi1mZTdmYWIzNmJjYWZfNzgSC1NpbHZpYSBCdXNvakUKNnN1Z2dlc3RJZEltcG9ydDk4NTgzNmQ4LTRlYzMtNGM5NC1iZGFiLWZlN2ZhYjM2YmNhZl8zNRILU2lsdmlhIEJ1c29qRQo2c3VnZ2VzdElkSW1wb3J0OTg1ODM2ZDgtNGVjMy00Yzk0LWJkYWItZmU3ZmFiMzZiY2FmXzI4EgtTaWx2aWEgQnVzb2pFCjZzdWdnZXN0SWRJbXBvcnQ5ODU4MzZkOC00ZWMzLTRjOTQtYmRhYi1mZTdmYWIzNmJjYWZfMTcSC1NpbHZpYSBCdXNvakUKNnN1Z2dlc3RJZEltcG9ydDk4NTgzNmQ4LTRlYzMtNGM5NC1iZGFiLWZlN2ZhYjM2YmNhZl83ORILU2lsdmlhIEJ1c29qRQo2c3VnZ2VzdElkSW1wb3J0OTg1ODM2ZDgtNGVjMy00Yzk0LWJkYWItZmU3ZmFiMzZiY2FmXzYwEgtTaWx2aWEgQnVzb2pFCjZzdWdnZXN0SWRJbXBvcnQ5ODU4MzZkOC00ZWMzLTRjOTQtYmRhYi1mZTdmYWIzNmJjYWZfMjMSC1NpbHZpYSBCdXNvakUKNnN1Z2dlc3RJZEltcG9ydDk4NTgzNmQ4LTRlYzMtNGM5NC1iZGFiLWZlN2ZhYjM2YmNhZl8yMRILU2lsdmlhIEJ1c29qRQo2c3VnZ2VzdElkSW1wb3J0OTg1ODM2ZDgtNGVjMy00Yzk0LWJkYWItZmU3ZmFiMzZiY2FmXzkyEgtTaWx2aWEgQnVzb2pFCjZzdWdnZXN0SWRJbXBvcnQ5ODU4MzZkOC00ZWMzLTRjOTQtYmRhYi1mZTdmYWIzNmJjYWZfNjgSC1NpbHZpYSBCdXNvakUKNnN1Z2dlc3RJZEltcG9ydDk4NTgzNmQ4LTRlYzMtNGM5NC1iZGFiLWZlN2ZhYjM2YmNhZl8zNxILU2lsdmlhIEJ1c29qRQo2c3VnZ2VzdElkSW1wb3J0OTg1ODM2ZDgtNGVjMy00Yzk0LWJkYWItZmU3ZmFiMzZiY2FmXzMyEgtTaWx2aWEgQnVzb2pFCjZzdWdnZXN0SWRJbXBvcnQ5ODU4MzZkOC00ZWMzLTRjOTQtYmRhYi1mZTdmYWIzNmJjYWZfMjUSC1NpbHZpYSBCdXNvakUKNnN1Z2dlc3RJZEltcG9ydDk4NTgzNmQ4LTRlYzMtNGM5NC1iZGFiLWZlN2ZhYjM2YmNhZl8zNBILU2lsdmlhIEJ1c29qRQo2c3VnZ2VzdElkSW1wb3J0OTg1ODM2ZDgtNGVjMy00Yzk0LWJkYWItZmU3ZmFiMzZiY2FmXzM4EgtTaWx2aWEgQnVzb2pFCjZzdWdnZXN0SWRJbXBvcnQ5ODU4MzZkOC00ZWMzLTRjOTQtYmRhYi1mZTdmYWIzNmJjYWZfMjYSC1NpbHZpYSBCdXNvakUKNnN1Z2dlc3RJZEltcG9ydDk4NTgzNmQ4LTRlYzMtNGM5NC1iZGFiLWZlN2ZhYjM2YmNhZl8xMRILU2lsdmlhIEJ1c29qRQo2c3VnZ2VzdElkSW1wb3J0OTg1ODM2ZDgtNGVjMy00Yzk0LWJkYWItZmU3ZmFiMzZiY2FmXzUyEgtTaWx2aWEgQnVzb2pFCjZzdWdnZXN0SWRJbXBvcnQ5ODU4MzZkOC00ZWMzLTRjOTQtYmRhYi1mZTdmYWIzNmJjYWZfNDYSC1NpbHZpYSBCdXNvakUKNnN1Z2dlc3RJZEltcG9ydDk4NTgzNmQ4LTRlYzMtNGM5NC1iZGFiLWZlN2ZhYjM2YmNhZl8xNBILU2lsdmlhIEJ1c29qRQo2c3VnZ2VzdElkSW1wb3J0OTg1ODM2ZDgtNGVjMy00Yzk0LWJkYWItZmU3ZmFiMzZiY2FmXzY0EgtTaWx2aWEgQnVzb2pFCjZzdWdnZXN0SWRJbXBvcnQ5ODU4MzZkOC00ZWMzLTRjOTQtYmRhYi1mZTdmYWIzNmJjYWZfMzASC1NpbHZpYSBCdXNvakUKNnN1Z2dlc3RJZEltcG9ydDk4NTgzNmQ4LTRlYzMtNGM5NC1iZGFiLWZlN2ZhYjM2YmNhZl80NxILU2lsdmlhIEJ1c29yITFwQXpyMXdqMlF0YVN1UWhhQmN5ckNhbkVIQVVDMDFt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CABA8F-A7AD-4CFF-88BB-DE2DA339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Irca Spa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girc</dc:creator>
  <cp:lastModifiedBy>Anxhela Bitri</cp:lastModifiedBy>
  <cp:revision>8</cp:revision>
  <dcterms:created xsi:type="dcterms:W3CDTF">2026-03-26T10:04:00Z</dcterms:created>
  <dcterms:modified xsi:type="dcterms:W3CDTF">2026-06-24T08:16:00Z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89729085-d1fb-4bf4-b87a-15c9a8062dd2</vt:lpwstr>
  </property>
</Properties>
</file>